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rightChars="0"/>
        <w:jc w:val="center"/>
        <w:rPr>
          <w:rFonts w:hint="eastAsia" w:ascii="仿宋_GB2312" w:hAnsi="仿宋_GB2312" w:eastAsia="仿宋_GB2312"/>
          <w:b/>
          <w:bCs/>
          <w:color w:val="auto"/>
          <w:positio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position w:val="0"/>
          <w:sz w:val="40"/>
          <w:szCs w:val="40"/>
          <w:lang w:val="en-US" w:eastAsia="zh-CN"/>
        </w:rPr>
        <w:t>仁智书院团总支2019年上半年</w:t>
      </w: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rightChars="0"/>
        <w:jc w:val="center"/>
        <w:rPr>
          <w:rFonts w:hint="eastAsia" w:ascii="仿宋_GB2312" w:hAnsi="仿宋_GB2312" w:eastAsia="仿宋_GB2312"/>
          <w:b/>
          <w:bCs/>
          <w:color w:val="auto"/>
          <w:positio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position w:val="0"/>
          <w:sz w:val="40"/>
          <w:szCs w:val="40"/>
          <w:lang w:val="en-US" w:eastAsia="zh-CN"/>
        </w:rPr>
        <w:t>院级团课结业人员名单公示</w:t>
      </w:r>
      <w:bookmarkStart w:id="0" w:name="_GoBack"/>
      <w:bookmarkEnd w:id="0"/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rightChars="0" w:firstLine="640" w:firstLineChars="200"/>
        <w:jc w:val="both"/>
        <w:rPr>
          <w:rFonts w:hint="eastAsia" w:ascii="仿宋_GB2312" w:hAnsi="仿宋_GB2312" w:eastAsia="仿宋_GB2312"/>
          <w:b w:val="0"/>
          <w:bCs w:val="0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position w:val="0"/>
          <w:sz w:val="32"/>
          <w:szCs w:val="32"/>
          <w:lang w:val="en-US" w:eastAsia="zh-CN"/>
        </w:rPr>
        <w:t>仁智书院团总支2019年上半年院级团课工作已圆满结束，现将结果进行公示：</w:t>
      </w:r>
    </w:p>
    <w:tbl>
      <w:tblPr>
        <w:tblStyle w:val="4"/>
        <w:tblW w:w="7977" w:type="dxa"/>
        <w:jc w:val="center"/>
        <w:tblInd w:w="-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022"/>
        <w:gridCol w:w="207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rightChars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</w:rPr>
              <w:t>序号</w:t>
            </w:r>
          </w:p>
        </w:tc>
        <w:tc>
          <w:tcPr>
            <w:tcW w:w="2022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rightChars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</w:rPr>
              <w:t>书院</w:t>
            </w:r>
          </w:p>
        </w:tc>
        <w:tc>
          <w:tcPr>
            <w:tcW w:w="2070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</w:rPr>
              <w:t>姓名</w:t>
            </w:r>
          </w:p>
        </w:tc>
        <w:tc>
          <w:tcPr>
            <w:tcW w:w="2430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白嘉琦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白克品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20175418023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3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白米河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4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包雨燕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20165113413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5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陈东津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20165110830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6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陈康禹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20165110513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7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陈文卿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8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程宁潇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20165112219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9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崔露露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20175196832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10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崔祺苑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11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崔阳阳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20165112106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12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代世聪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20175112211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13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丁晟轩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14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董婷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20165113314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15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高芳霞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20165111316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16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顾晨霄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17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郭晴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20175111429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18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韩馨瑶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20175417936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19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何佳雨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20165110724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何亚萍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20155367640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21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胡静怡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20165110321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22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胡赛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20175111914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23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胡心怡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20175258529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24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贾澜澜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20165111826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25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贾婷婷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20175196831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26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贾艳巧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27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贾宜煊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20175112215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28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焦斌琪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20175111905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29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金锦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20165112213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30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孔一晶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20175111824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31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黎秋平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20165111730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32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李镔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20175111502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33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李丹阳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34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李涵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20165110919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35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李金昕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36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李凯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37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李康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38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李晴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20155227844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39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李文敬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20165110419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40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李一博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20165166111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41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李玉升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20165368301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42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李志源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20165308711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43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李治亚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20165113420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44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刘畅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20165113607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45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刘慧娴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20165110824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46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刘家辉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20165427611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47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刘琳娜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20165112315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48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刘爽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20165112127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49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刘文云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50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刘欣颖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20165111829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51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刘洋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20175196828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52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刘英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20175258531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53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刘子毓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20165110610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54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罗杰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20175110731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55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马珊珊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20165110232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56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马爽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20165111922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57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马思童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20165185404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58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马文莉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59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苗志展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20175110206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60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貊梦想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20175112427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61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聂麒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20165110631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62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聂瑞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20175258526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63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宁夏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20165113414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64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牛晶宇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20165113514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65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潘建涛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20155136710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66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潘凯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20175111320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67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潘曼佳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20175417940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68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彭冬月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20165327825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69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彭玮丽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20175111131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70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乔亚雯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20175112223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71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申林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20175111501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72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师胤昊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20165111932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73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史悦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20175111921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74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宋健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20165113606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75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宋梦涵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20175112423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76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宋沛远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20175110215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77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苏承丹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20175112417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78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孙庆柯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20165194903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79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孙婷婷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20175111328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80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孙文琦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20165112421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81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田涛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20165111902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82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王干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20165185201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83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王浩宇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20175111408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84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王俊杰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20165111712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85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王恺玥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20165112423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86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王利平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20175112229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87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王笠吏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20165113523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88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王琳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20175111427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89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王曼曼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90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王聂平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91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王兴尧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20155194304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92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王岩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20165112129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93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王哲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20175111707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94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王真真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20175112128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95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王征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20175111625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96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王智璞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20165112120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97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魏鸽鸽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98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温燕燕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20175196826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99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翁腾达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20175110914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100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吴士华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20175258528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101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吴志豪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20165112412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102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武双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20175111615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103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夏宗燕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20165110725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104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肖萌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20175196825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105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谢逸伟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20175111616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106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邢哲诚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20165174605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107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阳云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20175111827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108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杨港辉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109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杨易凡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20175417941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110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杨玉鑫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111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姚志龙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112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袁家翠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20175112322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113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翟中豪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20165113330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114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张玲沁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20165111729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115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张璐媛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20165113323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116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张晴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20175418038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117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张笑怡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20175111022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118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张欣茹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20165110124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119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张艳琪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120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张烨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20175110932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121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张玉涵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122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张玉雪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20165113419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123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赵锦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20165111814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124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赵留杰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20165112311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125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赵亚培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20165194928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126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赵妍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127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赵阳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20175418002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128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赵一博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20175111106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129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赵展搏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20175110303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130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朱佳妮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20165368231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131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仁智书院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朱新远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position w:val="0"/>
                <w:sz w:val="32"/>
                <w:szCs w:val="32"/>
                <w:shd w:val="clear" w:color="000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20165113603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0"/>
        <w:jc w:val="left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本名单公示自发布之日起公示期限为三天，对结果有异议的同学，可自公示期届满之日起三个工作日内以电话、邮件或书面形式提出。</w:t>
      </w:r>
    </w:p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0"/>
        <w:jc w:val="left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仁智书院团总支监督电话：13353665821  18539209159</w:t>
      </w:r>
    </w:p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0"/>
        <w:jc w:val="left"/>
        <w:rPr>
          <w:rFonts w:hint="default" w:ascii="黑体" w:hAnsi="宋体" w:eastAsia="宋体"/>
          <w:color w:val="auto"/>
          <w:position w:val="0"/>
          <w:sz w:val="32"/>
          <w:szCs w:val="32"/>
          <w:shd w:val="clear" w:color="000000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仁智书院邮箱：1602743672@qq.com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0050E"/>
    <w:rsid w:val="105C68C6"/>
    <w:rsid w:val="11143D59"/>
    <w:rsid w:val="12FA5CD3"/>
    <w:rsid w:val="1C1B14A4"/>
    <w:rsid w:val="1F0E12FB"/>
    <w:rsid w:val="221919EF"/>
    <w:rsid w:val="26714566"/>
    <w:rsid w:val="2F1B1537"/>
    <w:rsid w:val="30127F2E"/>
    <w:rsid w:val="360D218E"/>
    <w:rsid w:val="3BAB3B54"/>
    <w:rsid w:val="460B58A0"/>
    <w:rsid w:val="46EF7A2F"/>
    <w:rsid w:val="4774756C"/>
    <w:rsid w:val="48342496"/>
    <w:rsid w:val="4D7070C2"/>
    <w:rsid w:val="55FC0AE5"/>
    <w:rsid w:val="57BB440F"/>
    <w:rsid w:val="588F53B7"/>
    <w:rsid w:val="5B867B67"/>
    <w:rsid w:val="5BD07563"/>
    <w:rsid w:val="5E566014"/>
    <w:rsid w:val="5F9C2222"/>
    <w:rsid w:val="626B03F1"/>
    <w:rsid w:val="627D5475"/>
    <w:rsid w:val="63BB3E07"/>
    <w:rsid w:val="697D5BA5"/>
    <w:rsid w:val="6B606AD9"/>
    <w:rsid w:val="6BEC2939"/>
    <w:rsid w:val="6DAB6A80"/>
    <w:rsid w:val="70FD23E0"/>
    <w:rsid w:val="75A71673"/>
    <w:rsid w:val="75F61A27"/>
    <w:rsid w:val="75F64ED0"/>
    <w:rsid w:val="7AE46704"/>
    <w:rsid w:val="7B81468E"/>
    <w:rsid w:val="7C0734E9"/>
    <w:rsid w:val="7EF133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2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/>
      <w:autoSpaceDE/>
      <w:autoSpaceDN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152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 w:color="000000"/>
    </w:rPr>
  </w:style>
  <w:style w:type="table" w:styleId="4">
    <w:name w:val="Table Grid"/>
    <w:basedOn w:val="3"/>
    <w:qFormat/>
    <w:uiPriority w:val="37"/>
    <w:rPr>
      <w:rFonts w:ascii="Calibri" w:hAnsi="Calibri" w:eastAsia="微软雅黑"/>
      <w:w w:val="100"/>
      <w:sz w:val="22"/>
      <w:szCs w:val="22"/>
      <w:shd w:val="clear" w:color="00000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张团慧</cp:lastModifiedBy>
  <dcterms:modified xsi:type="dcterms:W3CDTF">2019-05-06T07:39:09Z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