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新乡医学院三全学院</w:t>
      </w:r>
    </w:p>
    <w:p>
      <w:pPr>
        <w:adjustRightInd w:val="0"/>
        <w:snapToGrid w:val="0"/>
        <w:spacing w:line="240" w:lineRule="atLeas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  <w:lang w:val="en-US" w:eastAsia="zh-CN"/>
        </w:rPr>
        <w:t>2020届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优秀毕业生</w:t>
      </w:r>
      <w:r>
        <w:rPr>
          <w:rFonts w:ascii="方正小标宋简体" w:hAnsi="宋体" w:eastAsia="方正小标宋简体"/>
          <w:bCs/>
          <w:sz w:val="44"/>
          <w:szCs w:val="44"/>
        </w:rPr>
        <w:t>评选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工作方案</w:t>
      </w:r>
    </w:p>
    <w:p>
      <w:pPr>
        <w:snapToGrid w:val="0"/>
        <w:spacing w:line="360" w:lineRule="auto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各有关单位：</w:t>
      </w:r>
      <w:bookmarkStart w:id="0" w:name="_GoBack"/>
      <w:bookmarkEnd w:id="0"/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为做好20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20届</w:t>
      </w:r>
      <w:r>
        <w:rPr>
          <w:rFonts w:ascii="仿宋_GB2312" w:hAnsi="华文仿宋" w:eastAsia="仿宋_GB2312"/>
          <w:bCs/>
          <w:sz w:val="32"/>
          <w:szCs w:val="30"/>
        </w:rPr>
        <w:t>优秀毕业生评选</w:t>
      </w:r>
      <w:r>
        <w:rPr>
          <w:rFonts w:hint="eastAsia" w:ascii="仿宋_GB2312" w:hAnsi="华文仿宋" w:eastAsia="仿宋_GB2312"/>
          <w:bCs/>
          <w:sz w:val="32"/>
          <w:szCs w:val="30"/>
        </w:rPr>
        <w:t>工作，根据《河南省教育厅办公室关于评选河南省普通大中专学校20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20</w:t>
      </w:r>
      <w:r>
        <w:rPr>
          <w:rFonts w:hint="eastAsia" w:ascii="仿宋_GB2312" w:hAnsi="华文仿宋" w:eastAsia="仿宋_GB2312"/>
          <w:bCs/>
          <w:sz w:val="32"/>
          <w:szCs w:val="30"/>
        </w:rPr>
        <w:t>年优秀应届毕业生的通知》(教学〔20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20</w:t>
      </w:r>
      <w:r>
        <w:rPr>
          <w:rFonts w:hint="eastAsia" w:ascii="仿宋_GB2312" w:hAnsi="华文仿宋" w:eastAsia="仿宋_GB2312"/>
          <w:bCs/>
          <w:sz w:val="32"/>
          <w:szCs w:val="30"/>
        </w:rPr>
        <w:t>〕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59</w:t>
      </w:r>
      <w:r>
        <w:rPr>
          <w:rFonts w:hint="eastAsia" w:ascii="仿宋_GB2312" w:hAnsi="华文仿宋" w:eastAsia="仿宋_GB2312"/>
          <w:bCs/>
          <w:sz w:val="32"/>
          <w:szCs w:val="30"/>
        </w:rPr>
        <w:t>号)文件精神，结合学院本年度实际情况，特制定本工作方案。</w:t>
      </w:r>
    </w:p>
    <w:p>
      <w:pPr>
        <w:snapToGrid w:val="0"/>
        <w:spacing w:line="360" w:lineRule="auto"/>
        <w:ind w:firstLine="640" w:firstLineChars="200"/>
        <w:rPr>
          <w:rFonts w:ascii="黑体" w:hAnsi="华文仿宋" w:eastAsia="黑体"/>
          <w:bCs/>
          <w:sz w:val="32"/>
          <w:szCs w:val="30"/>
        </w:rPr>
      </w:pPr>
      <w:r>
        <w:rPr>
          <w:rFonts w:hint="eastAsia" w:ascii="黑体" w:hAnsi="华文仿宋" w:eastAsia="黑体"/>
          <w:bCs/>
          <w:sz w:val="32"/>
          <w:szCs w:val="30"/>
        </w:rPr>
        <w:t>一、总体要求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按照“公平、</w:t>
      </w:r>
      <w:r>
        <w:rPr>
          <w:rFonts w:ascii="仿宋_GB2312" w:hAnsi="华文仿宋" w:eastAsia="仿宋_GB2312"/>
          <w:bCs/>
          <w:sz w:val="32"/>
          <w:szCs w:val="30"/>
        </w:rPr>
        <w:t>公正、公开</w:t>
      </w:r>
      <w:r>
        <w:rPr>
          <w:rFonts w:hint="eastAsia" w:ascii="仿宋_GB2312" w:hAnsi="华文仿宋" w:eastAsia="仿宋_GB2312"/>
          <w:bCs/>
          <w:sz w:val="32"/>
          <w:szCs w:val="30"/>
        </w:rPr>
        <w:t>”的原则，周密组织，合理安排，确保20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20</w:t>
      </w:r>
      <w:r>
        <w:rPr>
          <w:rFonts w:hint="eastAsia" w:ascii="仿宋_GB2312" w:hAnsi="华文仿宋" w:eastAsia="仿宋_GB2312"/>
          <w:bCs/>
          <w:sz w:val="32"/>
          <w:szCs w:val="30"/>
        </w:rPr>
        <w:t>届优秀毕业生评选</w:t>
      </w:r>
      <w:r>
        <w:rPr>
          <w:rFonts w:ascii="仿宋_GB2312" w:hAnsi="华文仿宋" w:eastAsia="仿宋_GB2312"/>
          <w:bCs/>
          <w:sz w:val="32"/>
          <w:szCs w:val="30"/>
        </w:rPr>
        <w:t>工作</w:t>
      </w:r>
      <w:r>
        <w:rPr>
          <w:rFonts w:hint="eastAsia" w:ascii="仿宋_GB2312" w:hAnsi="华文仿宋" w:eastAsia="仿宋_GB2312"/>
          <w:bCs/>
          <w:sz w:val="32"/>
          <w:szCs w:val="30"/>
        </w:rPr>
        <w:t>顺利进行。</w:t>
      </w:r>
    </w:p>
    <w:p>
      <w:pPr>
        <w:snapToGrid w:val="0"/>
        <w:spacing w:line="360" w:lineRule="auto"/>
        <w:ind w:firstLine="640" w:firstLineChars="200"/>
        <w:rPr>
          <w:rFonts w:ascii="黑体" w:hAnsi="华文仿宋" w:eastAsia="黑体"/>
          <w:bCs/>
          <w:sz w:val="32"/>
          <w:szCs w:val="30"/>
        </w:rPr>
      </w:pPr>
      <w:r>
        <w:rPr>
          <w:rFonts w:hint="eastAsia" w:ascii="黑体" w:hAnsi="华文仿宋" w:eastAsia="黑体"/>
          <w:bCs/>
          <w:sz w:val="32"/>
          <w:szCs w:val="30"/>
        </w:rPr>
        <w:t>二</w:t>
      </w:r>
      <w:r>
        <w:rPr>
          <w:rFonts w:ascii="黑体" w:hAnsi="华文仿宋" w:eastAsia="黑体"/>
          <w:bCs/>
          <w:sz w:val="32"/>
          <w:szCs w:val="30"/>
        </w:rPr>
        <w:t>、评选比例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省级</w:t>
      </w:r>
      <w:r>
        <w:rPr>
          <w:rFonts w:ascii="仿宋_GB2312" w:hAnsi="华文仿宋" w:eastAsia="仿宋_GB2312"/>
          <w:bCs/>
          <w:sz w:val="32"/>
          <w:szCs w:val="30"/>
        </w:rPr>
        <w:t>优秀毕业生</w:t>
      </w:r>
      <w:r>
        <w:rPr>
          <w:rFonts w:hint="eastAsia" w:ascii="仿宋_GB2312" w:hAnsi="华文仿宋" w:eastAsia="仿宋_GB2312"/>
          <w:bCs/>
          <w:sz w:val="32"/>
          <w:szCs w:val="30"/>
        </w:rPr>
        <w:t>人数</w:t>
      </w:r>
      <w:r>
        <w:rPr>
          <w:rFonts w:ascii="仿宋_GB2312" w:hAnsi="华文仿宋" w:eastAsia="仿宋_GB2312"/>
          <w:bCs/>
          <w:sz w:val="32"/>
          <w:szCs w:val="30"/>
        </w:rPr>
        <w:t>为毕业生</w:t>
      </w:r>
      <w:r>
        <w:rPr>
          <w:rFonts w:hint="eastAsia" w:ascii="仿宋_GB2312" w:hAnsi="华文仿宋" w:eastAsia="仿宋_GB2312"/>
          <w:bCs/>
          <w:sz w:val="32"/>
          <w:szCs w:val="30"/>
        </w:rPr>
        <w:t>总</w:t>
      </w:r>
      <w:r>
        <w:rPr>
          <w:rFonts w:ascii="仿宋_GB2312" w:hAnsi="华文仿宋" w:eastAsia="仿宋_GB2312"/>
          <w:bCs/>
          <w:sz w:val="32"/>
          <w:szCs w:val="30"/>
        </w:rPr>
        <w:t>人数的</w:t>
      </w:r>
      <w:r>
        <w:rPr>
          <w:rFonts w:hint="eastAsia" w:ascii="仿宋_GB2312" w:hAnsi="华文仿宋" w:eastAsia="仿宋_GB2312"/>
          <w:bCs/>
          <w:sz w:val="32"/>
          <w:szCs w:val="30"/>
        </w:rPr>
        <w:t>2</w:t>
      </w:r>
      <w:r>
        <w:rPr>
          <w:rFonts w:ascii="仿宋_GB2312" w:hAnsi="华文仿宋" w:eastAsia="仿宋_GB2312"/>
          <w:bCs/>
          <w:sz w:val="32"/>
          <w:szCs w:val="30"/>
        </w:rPr>
        <w:t>%，校级优秀毕业生</w:t>
      </w:r>
      <w:r>
        <w:rPr>
          <w:rFonts w:hint="eastAsia" w:ascii="仿宋_GB2312" w:hAnsi="华文仿宋" w:eastAsia="仿宋_GB2312"/>
          <w:bCs/>
          <w:sz w:val="32"/>
          <w:szCs w:val="30"/>
        </w:rPr>
        <w:t>人数为</w:t>
      </w:r>
      <w:r>
        <w:rPr>
          <w:rFonts w:ascii="仿宋_GB2312" w:hAnsi="华文仿宋" w:eastAsia="仿宋_GB2312"/>
          <w:bCs/>
          <w:sz w:val="32"/>
          <w:szCs w:val="30"/>
        </w:rPr>
        <w:t>毕业生</w:t>
      </w:r>
      <w:r>
        <w:rPr>
          <w:rFonts w:hint="eastAsia" w:ascii="仿宋_GB2312" w:hAnsi="华文仿宋" w:eastAsia="仿宋_GB2312"/>
          <w:bCs/>
          <w:sz w:val="32"/>
          <w:szCs w:val="30"/>
        </w:rPr>
        <w:t>总</w:t>
      </w:r>
      <w:r>
        <w:rPr>
          <w:rFonts w:ascii="仿宋_GB2312" w:hAnsi="华文仿宋" w:eastAsia="仿宋_GB2312"/>
          <w:bCs/>
          <w:sz w:val="32"/>
          <w:szCs w:val="30"/>
        </w:rPr>
        <w:t>人数的</w:t>
      </w:r>
      <w:r>
        <w:rPr>
          <w:rFonts w:hint="eastAsia" w:ascii="仿宋_GB2312" w:hAnsi="华文仿宋" w:eastAsia="仿宋_GB2312"/>
          <w:bCs/>
          <w:sz w:val="32"/>
          <w:szCs w:val="30"/>
        </w:rPr>
        <w:t>8</w:t>
      </w:r>
      <w:r>
        <w:rPr>
          <w:rFonts w:ascii="仿宋_GB2312" w:hAnsi="华文仿宋" w:eastAsia="仿宋_GB2312"/>
          <w:bCs/>
          <w:sz w:val="32"/>
          <w:szCs w:val="30"/>
        </w:rPr>
        <w:t>%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/>
          <w:bCs/>
          <w:sz w:val="32"/>
          <w:szCs w:val="30"/>
        </w:rPr>
      </w:pPr>
      <w:r>
        <w:rPr>
          <w:rFonts w:hint="eastAsia" w:ascii="黑体" w:hAnsi="华文仿宋" w:eastAsia="黑体"/>
          <w:bCs/>
          <w:sz w:val="32"/>
          <w:szCs w:val="30"/>
        </w:rPr>
        <w:t>三、组织领导</w:t>
      </w:r>
    </w:p>
    <w:p>
      <w:pPr>
        <w:snapToGrid w:val="0"/>
        <w:spacing w:line="360" w:lineRule="auto"/>
        <w:ind w:firstLine="640" w:firstLineChars="200"/>
        <w:rPr>
          <w:rFonts w:ascii="楷体" w:hAnsi="楷体" w:eastAsia="楷体"/>
          <w:bCs/>
          <w:sz w:val="32"/>
          <w:szCs w:val="30"/>
        </w:rPr>
      </w:pPr>
      <w:r>
        <w:rPr>
          <w:rFonts w:hint="eastAsia" w:ascii="楷体" w:hAnsi="楷体" w:eastAsia="楷体"/>
          <w:bCs/>
          <w:sz w:val="32"/>
          <w:szCs w:val="30"/>
        </w:rPr>
        <w:t>（一）</w:t>
      </w:r>
      <w:r>
        <w:rPr>
          <w:rFonts w:hint="eastAsia" w:ascii="楷体" w:hAnsi="楷体" w:eastAsia="楷体"/>
          <w:bCs/>
          <w:sz w:val="32"/>
          <w:szCs w:val="30"/>
          <w:lang w:eastAsia="zh-CN"/>
        </w:rPr>
        <w:t>成立</w:t>
      </w:r>
      <w:r>
        <w:rPr>
          <w:rFonts w:hint="eastAsia" w:ascii="楷体" w:hAnsi="楷体" w:eastAsia="楷体"/>
          <w:bCs/>
          <w:sz w:val="32"/>
          <w:szCs w:val="30"/>
        </w:rPr>
        <w:t>优秀毕业生评选工作领导小组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华文仿宋" w:eastAsia="仿宋_GB2312"/>
          <w:bCs/>
          <w:sz w:val="32"/>
          <w:szCs w:val="30"/>
          <w:lang w:eastAsia="zh-CN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组  长：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顾  欢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成  员：（按姓氏笔画排序）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 xml:space="preserve">马苏娟  马素娟  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 xml:space="preserve">石晓卫   </w:t>
      </w:r>
      <w:r>
        <w:rPr>
          <w:rFonts w:hint="eastAsia" w:ascii="仿宋_GB2312" w:hAnsi="华文仿宋" w:eastAsia="仿宋_GB2312"/>
          <w:bCs/>
          <w:sz w:val="32"/>
          <w:szCs w:val="30"/>
        </w:rPr>
        <w:t>李一光  宋静敏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 xml:space="preserve">张  新  </w:t>
      </w:r>
      <w:r>
        <w:rPr>
          <w:rFonts w:hint="eastAsia" w:ascii="仿宋_GB2312" w:hAnsi="华文仿宋" w:eastAsia="仿宋_GB2312"/>
          <w:bCs/>
          <w:sz w:val="32"/>
          <w:szCs w:val="30"/>
          <w:lang w:eastAsia="zh-CN"/>
        </w:rPr>
        <w:t>杨晓林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 xml:space="preserve">  </w:t>
      </w:r>
      <w:r>
        <w:rPr>
          <w:rFonts w:hint="eastAsia" w:ascii="仿宋_GB2312" w:hAnsi="华文仿宋" w:eastAsia="仿宋_GB2312"/>
          <w:bCs/>
          <w:sz w:val="32"/>
          <w:szCs w:val="30"/>
        </w:rPr>
        <w:t xml:space="preserve">金靖芝  徐  超  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 xml:space="preserve"> </w:t>
      </w:r>
      <w:r>
        <w:rPr>
          <w:rFonts w:hint="eastAsia" w:ascii="仿宋_GB2312" w:hAnsi="华文仿宋" w:eastAsia="仿宋_GB2312"/>
          <w:bCs/>
          <w:sz w:val="32"/>
          <w:szCs w:val="30"/>
        </w:rPr>
        <w:t xml:space="preserve">崔向前  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下设</w:t>
      </w:r>
      <w:r>
        <w:rPr>
          <w:rFonts w:ascii="仿宋_GB2312" w:hAnsi="华文仿宋" w:eastAsia="仿宋_GB2312"/>
          <w:bCs/>
          <w:sz w:val="32"/>
          <w:szCs w:val="30"/>
        </w:rPr>
        <w:t>评选办公室，设在学务部。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办公室</w:t>
      </w:r>
      <w:r>
        <w:rPr>
          <w:rFonts w:ascii="仿宋_GB2312" w:hAnsi="华文仿宋" w:eastAsia="仿宋_GB2312"/>
          <w:bCs/>
          <w:sz w:val="32"/>
          <w:szCs w:val="30"/>
        </w:rPr>
        <w:t>主任：</w:t>
      </w:r>
      <w:r>
        <w:rPr>
          <w:rFonts w:hint="eastAsia" w:ascii="仿宋_GB2312" w:hAnsi="华文仿宋" w:eastAsia="仿宋_GB2312"/>
          <w:bCs/>
          <w:sz w:val="32"/>
          <w:szCs w:val="30"/>
        </w:rPr>
        <w:t>李一光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成员：</w:t>
      </w:r>
      <w:r>
        <w:rPr>
          <w:rFonts w:ascii="仿宋_GB2312" w:hAnsi="华文仿宋" w:eastAsia="仿宋_GB2312"/>
          <w:bCs/>
          <w:sz w:val="32"/>
          <w:szCs w:val="30"/>
        </w:rPr>
        <w:t>刘波帆、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周开放、</w:t>
      </w:r>
      <w:r>
        <w:rPr>
          <w:rFonts w:hint="eastAsia" w:ascii="仿宋_GB2312" w:hAnsi="华文仿宋" w:eastAsia="仿宋_GB2312"/>
          <w:bCs/>
          <w:sz w:val="32"/>
          <w:szCs w:val="30"/>
        </w:rPr>
        <w:t>李超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/>
          <w:bCs/>
          <w:sz w:val="32"/>
          <w:szCs w:val="30"/>
        </w:rPr>
      </w:pPr>
      <w:r>
        <w:rPr>
          <w:rFonts w:hint="eastAsia" w:ascii="黑体" w:hAnsi="华文仿宋" w:eastAsia="黑体"/>
          <w:bCs/>
          <w:sz w:val="32"/>
          <w:szCs w:val="30"/>
        </w:rPr>
        <w:t>四、各单位具体安排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楷体" w:hAnsi="楷体" w:eastAsia="楷体"/>
          <w:bCs/>
          <w:sz w:val="32"/>
          <w:szCs w:val="30"/>
        </w:rPr>
        <w:t>（一）学务部</w:t>
      </w:r>
    </w:p>
    <w:p>
      <w:pPr>
        <w:snapToGrid w:val="0"/>
        <w:spacing w:line="360" w:lineRule="auto"/>
        <w:ind w:firstLine="640" w:firstLineChars="200"/>
        <w:rPr>
          <w:rFonts w:ascii="楷体" w:hAnsi="楷体" w:eastAsia="楷体"/>
          <w:bCs/>
          <w:sz w:val="32"/>
          <w:szCs w:val="30"/>
        </w:rPr>
      </w:pPr>
      <w:r>
        <w:rPr>
          <w:rFonts w:hint="eastAsia" w:ascii="楷体" w:hAnsi="楷体" w:eastAsia="楷体"/>
          <w:bCs/>
          <w:sz w:val="32"/>
          <w:szCs w:val="30"/>
        </w:rPr>
        <w:t>1.</w:t>
      </w:r>
      <w:r>
        <w:rPr>
          <w:rFonts w:ascii="楷体" w:hAnsi="楷体" w:eastAsia="楷体"/>
          <w:bCs/>
          <w:sz w:val="32"/>
          <w:szCs w:val="30"/>
        </w:rPr>
        <w:t>就业创业指导服务中心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（1）负责组织各书院开展毕业生申报及</w:t>
      </w:r>
      <w:r>
        <w:rPr>
          <w:rFonts w:ascii="仿宋_GB2312" w:hAnsi="华文仿宋" w:eastAsia="仿宋_GB2312"/>
          <w:bCs/>
          <w:sz w:val="32"/>
          <w:szCs w:val="30"/>
        </w:rPr>
        <w:t>评选工作</w:t>
      </w:r>
      <w:r>
        <w:rPr>
          <w:rFonts w:hint="eastAsia" w:ascii="仿宋_GB2312" w:hAnsi="华文仿宋" w:eastAsia="仿宋_GB2312"/>
          <w:bCs/>
          <w:sz w:val="32"/>
          <w:szCs w:val="30"/>
        </w:rPr>
        <w:t>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（2）负责协调</w:t>
      </w:r>
      <w:r>
        <w:rPr>
          <w:rFonts w:ascii="仿宋_GB2312" w:hAnsi="华文仿宋" w:eastAsia="仿宋_GB2312"/>
          <w:bCs/>
          <w:sz w:val="32"/>
          <w:szCs w:val="30"/>
        </w:rPr>
        <w:t>各有关部门</w:t>
      </w:r>
      <w:r>
        <w:rPr>
          <w:rFonts w:hint="eastAsia" w:ascii="仿宋_GB2312" w:hAnsi="华文仿宋" w:eastAsia="仿宋_GB2312"/>
          <w:bCs/>
          <w:sz w:val="32"/>
          <w:szCs w:val="30"/>
        </w:rPr>
        <w:t>对</w:t>
      </w:r>
      <w:r>
        <w:rPr>
          <w:rFonts w:ascii="仿宋_GB2312" w:hAnsi="华文仿宋" w:eastAsia="仿宋_GB2312"/>
          <w:bCs/>
          <w:sz w:val="32"/>
          <w:szCs w:val="30"/>
        </w:rPr>
        <w:t>最终结果的审核工作</w:t>
      </w:r>
      <w:r>
        <w:rPr>
          <w:rFonts w:hint="eastAsia" w:ascii="仿宋_GB2312" w:hAnsi="华文仿宋" w:eastAsia="仿宋_GB2312"/>
          <w:bCs/>
          <w:sz w:val="32"/>
          <w:szCs w:val="30"/>
        </w:rPr>
        <w:t>。</w:t>
      </w:r>
    </w:p>
    <w:p>
      <w:pPr>
        <w:snapToGrid w:val="0"/>
        <w:spacing w:line="360" w:lineRule="auto"/>
        <w:ind w:firstLine="640" w:firstLineChars="200"/>
        <w:rPr>
          <w:rFonts w:ascii="楷体" w:hAnsi="楷体" w:eastAsia="楷体"/>
          <w:bCs/>
          <w:sz w:val="32"/>
          <w:szCs w:val="30"/>
        </w:rPr>
      </w:pPr>
      <w:r>
        <w:rPr>
          <w:rFonts w:hint="eastAsia" w:ascii="楷体" w:hAnsi="楷体" w:eastAsia="楷体"/>
          <w:bCs/>
          <w:sz w:val="32"/>
          <w:szCs w:val="30"/>
        </w:rPr>
        <w:t>2.</w:t>
      </w:r>
      <w:r>
        <w:rPr>
          <w:rFonts w:hint="eastAsia" w:ascii="楷体" w:hAnsi="楷体" w:eastAsia="楷体"/>
          <w:bCs/>
          <w:sz w:val="32"/>
          <w:szCs w:val="30"/>
          <w:lang w:val="en-US" w:eastAsia="zh-CN"/>
        </w:rPr>
        <w:t>思想政治教育</w:t>
      </w:r>
      <w:r>
        <w:rPr>
          <w:rFonts w:hint="eastAsia" w:ascii="楷体" w:hAnsi="楷体" w:eastAsia="楷体"/>
          <w:bCs/>
          <w:sz w:val="32"/>
          <w:szCs w:val="30"/>
        </w:rPr>
        <w:t>中心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负责综合素质测评成绩</w:t>
      </w:r>
      <w:r>
        <w:rPr>
          <w:rFonts w:ascii="仿宋_GB2312" w:hAnsi="华文仿宋" w:eastAsia="仿宋_GB2312"/>
          <w:bCs/>
          <w:sz w:val="32"/>
          <w:szCs w:val="30"/>
        </w:rPr>
        <w:t>的</w:t>
      </w:r>
      <w:r>
        <w:rPr>
          <w:rFonts w:hint="eastAsia" w:ascii="仿宋_GB2312" w:hAnsi="华文仿宋" w:eastAsia="仿宋_GB2312"/>
          <w:bCs/>
          <w:sz w:val="32"/>
          <w:szCs w:val="30"/>
        </w:rPr>
        <w:t>审核工作</w:t>
      </w:r>
    </w:p>
    <w:p>
      <w:pPr>
        <w:snapToGrid w:val="0"/>
        <w:spacing w:line="360" w:lineRule="auto"/>
        <w:ind w:firstLine="640" w:firstLineChars="200"/>
        <w:rPr>
          <w:rFonts w:ascii="楷体" w:hAnsi="楷体" w:eastAsia="楷体"/>
          <w:bCs/>
          <w:sz w:val="32"/>
          <w:szCs w:val="30"/>
        </w:rPr>
      </w:pPr>
      <w:r>
        <w:rPr>
          <w:rFonts w:hint="eastAsia" w:ascii="楷体" w:hAnsi="楷体" w:eastAsia="楷体"/>
          <w:bCs/>
          <w:sz w:val="32"/>
          <w:szCs w:val="30"/>
        </w:rPr>
        <w:t>3.</w:t>
      </w:r>
      <w:r>
        <w:rPr>
          <w:rFonts w:hint="eastAsia" w:ascii="楷体" w:hAnsi="楷体" w:eastAsia="楷体"/>
          <w:bCs/>
          <w:sz w:val="32"/>
          <w:szCs w:val="30"/>
          <w:lang w:val="en-US" w:eastAsia="zh-CN"/>
        </w:rPr>
        <w:t>团学组织管理</w:t>
      </w:r>
      <w:r>
        <w:rPr>
          <w:rFonts w:hint="eastAsia" w:ascii="楷体" w:hAnsi="楷体" w:eastAsia="楷体"/>
          <w:bCs/>
          <w:sz w:val="32"/>
          <w:szCs w:val="30"/>
        </w:rPr>
        <w:t>中心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负责校级</w:t>
      </w:r>
      <w:r>
        <w:rPr>
          <w:rFonts w:ascii="仿宋_GB2312" w:hAnsi="华文仿宋" w:eastAsia="仿宋_GB2312"/>
          <w:bCs/>
          <w:sz w:val="32"/>
          <w:szCs w:val="30"/>
        </w:rPr>
        <w:t>荣誉审核</w:t>
      </w:r>
      <w:r>
        <w:rPr>
          <w:rFonts w:hint="eastAsia" w:ascii="仿宋_GB2312" w:hAnsi="华文仿宋" w:eastAsia="仿宋_GB2312"/>
          <w:bCs/>
          <w:sz w:val="32"/>
          <w:szCs w:val="30"/>
        </w:rPr>
        <w:t>工作</w:t>
      </w:r>
    </w:p>
    <w:p>
      <w:pPr>
        <w:snapToGrid w:val="0"/>
        <w:spacing w:line="360" w:lineRule="auto"/>
        <w:ind w:firstLine="640" w:firstLineChars="200"/>
        <w:rPr>
          <w:rFonts w:ascii="楷体" w:hAnsi="楷体" w:eastAsia="楷体"/>
          <w:bCs/>
          <w:sz w:val="32"/>
          <w:szCs w:val="30"/>
        </w:rPr>
      </w:pPr>
      <w:r>
        <w:rPr>
          <w:rFonts w:hint="eastAsia" w:ascii="楷体" w:hAnsi="楷体" w:eastAsia="楷体"/>
          <w:bCs/>
          <w:sz w:val="32"/>
          <w:szCs w:val="30"/>
        </w:rPr>
        <w:t>（二）教务部</w:t>
      </w:r>
    </w:p>
    <w:p>
      <w:pPr>
        <w:widowControl/>
        <w:snapToGrid w:val="0"/>
        <w:spacing w:line="360" w:lineRule="auto"/>
        <w:ind w:firstLine="600"/>
        <w:jc w:val="left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负责</w:t>
      </w:r>
      <w:r>
        <w:rPr>
          <w:rFonts w:ascii="仿宋_GB2312" w:hAnsi="华文仿宋" w:eastAsia="仿宋_GB2312"/>
          <w:bCs/>
          <w:sz w:val="32"/>
          <w:szCs w:val="30"/>
        </w:rPr>
        <w:t>申报学生必修</w:t>
      </w:r>
      <w:r>
        <w:rPr>
          <w:rFonts w:hint="eastAsia" w:ascii="仿宋_GB2312" w:hAnsi="华文仿宋" w:eastAsia="仿宋_GB2312"/>
          <w:bCs/>
          <w:sz w:val="32"/>
          <w:szCs w:val="30"/>
        </w:rPr>
        <w:t>课程成绩</w:t>
      </w:r>
      <w:r>
        <w:rPr>
          <w:rFonts w:ascii="仿宋_GB2312" w:hAnsi="华文仿宋" w:eastAsia="仿宋_GB2312"/>
          <w:bCs/>
          <w:sz w:val="32"/>
          <w:szCs w:val="30"/>
        </w:rPr>
        <w:t>审核工作</w:t>
      </w:r>
      <w:r>
        <w:rPr>
          <w:rFonts w:hint="eastAsia" w:ascii="仿宋_GB2312" w:hAnsi="华文仿宋" w:eastAsia="仿宋_GB2312"/>
          <w:bCs/>
          <w:sz w:val="32"/>
          <w:szCs w:val="30"/>
        </w:rPr>
        <w:t xml:space="preserve"> </w:t>
      </w:r>
    </w:p>
    <w:p>
      <w:pPr>
        <w:snapToGrid w:val="0"/>
        <w:spacing w:line="360" w:lineRule="auto"/>
        <w:ind w:firstLine="640" w:firstLineChars="200"/>
        <w:rPr>
          <w:rFonts w:ascii="楷体" w:hAnsi="楷体" w:eastAsia="楷体"/>
          <w:bCs/>
          <w:sz w:val="32"/>
          <w:szCs w:val="30"/>
        </w:rPr>
      </w:pPr>
      <w:r>
        <w:rPr>
          <w:rFonts w:hint="eastAsia" w:ascii="楷体" w:hAnsi="楷体" w:eastAsia="楷体"/>
          <w:bCs/>
          <w:sz w:val="32"/>
          <w:szCs w:val="30"/>
        </w:rPr>
        <w:t>（三）体育部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负责</w:t>
      </w:r>
      <w:r>
        <w:rPr>
          <w:rFonts w:ascii="仿宋_GB2312" w:eastAsia="仿宋_GB2312"/>
          <w:kern w:val="0"/>
          <w:sz w:val="32"/>
          <w:szCs w:val="32"/>
        </w:rPr>
        <w:t>体质健康测试</w:t>
      </w:r>
      <w:r>
        <w:rPr>
          <w:rFonts w:hint="eastAsia" w:ascii="仿宋_GB2312" w:eastAsia="仿宋_GB2312"/>
          <w:kern w:val="0"/>
          <w:sz w:val="32"/>
          <w:szCs w:val="32"/>
        </w:rPr>
        <w:t>结果</w:t>
      </w:r>
      <w:r>
        <w:rPr>
          <w:rFonts w:ascii="仿宋_GB2312" w:eastAsia="仿宋_GB2312"/>
          <w:kern w:val="0"/>
          <w:sz w:val="32"/>
          <w:szCs w:val="32"/>
        </w:rPr>
        <w:t>的审核</w:t>
      </w:r>
    </w:p>
    <w:p>
      <w:pPr>
        <w:snapToGrid w:val="0"/>
        <w:spacing w:line="360" w:lineRule="auto"/>
        <w:ind w:firstLine="640" w:firstLineChars="200"/>
        <w:rPr>
          <w:rFonts w:ascii="楷体" w:hAnsi="楷体" w:eastAsia="楷体"/>
          <w:bCs/>
          <w:sz w:val="32"/>
          <w:szCs w:val="30"/>
        </w:rPr>
      </w:pPr>
      <w:r>
        <w:rPr>
          <w:rFonts w:hint="eastAsia" w:ascii="楷体" w:hAnsi="楷体" w:eastAsia="楷体"/>
          <w:bCs/>
          <w:sz w:val="32"/>
          <w:szCs w:val="30"/>
        </w:rPr>
        <w:t>（四）纪检监察审计部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负责</w:t>
      </w:r>
      <w:r>
        <w:rPr>
          <w:rFonts w:ascii="仿宋_GB2312" w:eastAsia="仿宋_GB2312"/>
          <w:kern w:val="0"/>
          <w:sz w:val="32"/>
          <w:szCs w:val="32"/>
        </w:rPr>
        <w:t>评选</w:t>
      </w:r>
      <w:r>
        <w:rPr>
          <w:rFonts w:hint="eastAsia" w:ascii="仿宋_GB2312" w:eastAsia="仿宋_GB2312"/>
          <w:kern w:val="0"/>
          <w:sz w:val="32"/>
          <w:szCs w:val="32"/>
        </w:rPr>
        <w:t>全程</w:t>
      </w:r>
      <w:r>
        <w:rPr>
          <w:rFonts w:ascii="仿宋_GB2312" w:eastAsia="仿宋_GB2312"/>
          <w:kern w:val="0"/>
          <w:sz w:val="32"/>
          <w:szCs w:val="32"/>
        </w:rPr>
        <w:t>的监督及审查</w:t>
      </w:r>
    </w:p>
    <w:p>
      <w:pPr>
        <w:snapToGrid w:val="0"/>
        <w:spacing w:line="360" w:lineRule="auto"/>
        <w:ind w:firstLine="640" w:firstLineChars="200"/>
        <w:rPr>
          <w:rFonts w:ascii="楷体" w:hAnsi="楷体" w:eastAsia="楷体"/>
          <w:bCs/>
          <w:sz w:val="32"/>
          <w:szCs w:val="30"/>
        </w:rPr>
      </w:pPr>
      <w:r>
        <w:rPr>
          <w:rFonts w:hint="eastAsia" w:ascii="楷体" w:hAnsi="楷体" w:eastAsia="楷体"/>
          <w:bCs/>
          <w:sz w:val="32"/>
          <w:szCs w:val="30"/>
        </w:rPr>
        <w:t>（五）各书院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1.做好毕业生的</w:t>
      </w:r>
      <w:r>
        <w:rPr>
          <w:rFonts w:ascii="仿宋_GB2312" w:hAnsi="华文仿宋" w:eastAsia="仿宋_GB2312"/>
          <w:bCs/>
          <w:sz w:val="32"/>
          <w:szCs w:val="30"/>
        </w:rPr>
        <w:t>申报</w:t>
      </w:r>
      <w:r>
        <w:rPr>
          <w:rFonts w:hint="eastAsia" w:ascii="仿宋_GB2312" w:hAnsi="华文仿宋" w:eastAsia="仿宋_GB2312"/>
          <w:bCs/>
          <w:sz w:val="32"/>
          <w:szCs w:val="30"/>
        </w:rPr>
        <w:t>及初选；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2.做好评选结果</w:t>
      </w:r>
      <w:r>
        <w:rPr>
          <w:rFonts w:ascii="仿宋_GB2312" w:hAnsi="华文仿宋" w:eastAsia="仿宋_GB2312"/>
          <w:bCs/>
          <w:sz w:val="32"/>
          <w:szCs w:val="30"/>
        </w:rPr>
        <w:t>的公示工作</w:t>
      </w:r>
      <w:r>
        <w:rPr>
          <w:rFonts w:hint="eastAsia" w:ascii="仿宋_GB2312" w:hAnsi="华文仿宋" w:eastAsia="仿宋_GB2312"/>
          <w:bCs/>
          <w:sz w:val="32"/>
          <w:szCs w:val="30"/>
        </w:rPr>
        <w:t>；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3.优秀毕业生</w:t>
      </w:r>
      <w:r>
        <w:rPr>
          <w:rFonts w:ascii="仿宋_GB2312" w:hAnsi="华文仿宋" w:eastAsia="仿宋_GB2312"/>
          <w:bCs/>
          <w:sz w:val="32"/>
          <w:szCs w:val="30"/>
        </w:rPr>
        <w:t>风采素材的搜集及整理工作</w:t>
      </w:r>
      <w:r>
        <w:rPr>
          <w:rFonts w:hint="eastAsia" w:ascii="仿宋_GB2312" w:hAnsi="华文仿宋" w:eastAsia="仿宋_GB2312"/>
          <w:bCs/>
          <w:sz w:val="32"/>
          <w:szCs w:val="30"/>
        </w:rPr>
        <w:t>。</w:t>
      </w:r>
    </w:p>
    <w:p>
      <w:pPr>
        <w:snapToGrid w:val="0"/>
        <w:spacing w:line="360" w:lineRule="auto"/>
        <w:ind w:firstLine="640" w:firstLineChars="200"/>
        <w:rPr>
          <w:rFonts w:ascii="黑体" w:hAnsi="华文仿宋" w:eastAsia="黑体"/>
          <w:bCs/>
          <w:sz w:val="32"/>
          <w:szCs w:val="30"/>
        </w:rPr>
      </w:pPr>
      <w:r>
        <w:rPr>
          <w:rFonts w:hint="eastAsia" w:ascii="黑体" w:hAnsi="华文仿宋" w:eastAsia="黑体"/>
          <w:bCs/>
          <w:sz w:val="32"/>
          <w:szCs w:val="30"/>
        </w:rPr>
        <w:t>五</w:t>
      </w:r>
      <w:r>
        <w:rPr>
          <w:rFonts w:ascii="黑体" w:hAnsi="华文仿宋" w:eastAsia="黑体"/>
          <w:bCs/>
          <w:sz w:val="32"/>
          <w:szCs w:val="30"/>
        </w:rPr>
        <w:t>、有关要求</w:t>
      </w:r>
    </w:p>
    <w:p>
      <w:pPr>
        <w:widowControl/>
        <w:spacing w:line="360" w:lineRule="auto"/>
        <w:ind w:firstLine="480" w:firstLineChars="15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（一）评选优秀应届毕业生工作，政策性强，影响面大，各单位应高度重视，加强领导。</w:t>
      </w:r>
    </w:p>
    <w:p>
      <w:pPr>
        <w:widowControl/>
        <w:spacing w:line="360" w:lineRule="auto"/>
        <w:ind w:firstLine="480" w:firstLineChars="15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（二）各单位要明确责任，严格按照评选条件组织评选，如发现弄虚作假、徇私舞弊现象，将依据情节严重程度，给予相应惩罚。</w:t>
      </w:r>
    </w:p>
    <w:p>
      <w:pPr>
        <w:widowControl/>
        <w:spacing w:line="360" w:lineRule="auto"/>
        <w:ind w:firstLine="320" w:firstLineChars="1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（三）具体</w:t>
      </w:r>
      <w:r>
        <w:rPr>
          <w:rFonts w:ascii="仿宋_GB2312" w:eastAsia="仿宋_GB2312"/>
          <w:kern w:val="0"/>
          <w:sz w:val="32"/>
          <w:szCs w:val="32"/>
        </w:rPr>
        <w:t>评选</w:t>
      </w:r>
      <w:r>
        <w:rPr>
          <w:rFonts w:hint="eastAsia" w:ascii="仿宋_GB2312" w:eastAsia="仿宋_GB2312"/>
          <w:kern w:val="0"/>
          <w:sz w:val="32"/>
          <w:szCs w:val="32"/>
        </w:rPr>
        <w:t>要求</w:t>
      </w:r>
      <w:r>
        <w:rPr>
          <w:rFonts w:ascii="仿宋_GB2312" w:eastAsia="仿宋_GB2312"/>
          <w:kern w:val="0"/>
          <w:sz w:val="32"/>
          <w:szCs w:val="32"/>
        </w:rPr>
        <w:t>参照</w:t>
      </w:r>
      <w:r>
        <w:rPr>
          <w:rFonts w:hint="eastAsia" w:ascii="仿宋_GB2312" w:eastAsia="仿宋_GB2312"/>
          <w:kern w:val="0"/>
          <w:sz w:val="32"/>
          <w:szCs w:val="32"/>
        </w:rPr>
        <w:t>《新乡医学院三全学院优秀毕业生评选与奖励办法》(院学〔20</w:t>
      </w:r>
      <w:r>
        <w:rPr>
          <w:rFonts w:ascii="仿宋_GB2312" w:eastAsia="仿宋_GB2312"/>
          <w:kern w:val="0"/>
          <w:sz w:val="32"/>
          <w:szCs w:val="32"/>
        </w:rPr>
        <w:t>17</w:t>
      </w:r>
      <w:r>
        <w:rPr>
          <w:rFonts w:hint="eastAsia" w:ascii="仿宋_GB2312" w:eastAsia="仿宋_GB2312"/>
          <w:kern w:val="0"/>
          <w:sz w:val="32"/>
          <w:szCs w:val="32"/>
        </w:rPr>
        <w:t>〕</w:t>
      </w:r>
      <w:r>
        <w:rPr>
          <w:rFonts w:ascii="仿宋_GB2312" w:eastAsia="仿宋_GB2312"/>
          <w:kern w:val="0"/>
          <w:sz w:val="32"/>
          <w:szCs w:val="32"/>
        </w:rPr>
        <w:t>6</w:t>
      </w:r>
      <w:r>
        <w:rPr>
          <w:rFonts w:hint="eastAsia" w:ascii="仿宋_GB2312" w:eastAsia="仿宋_GB2312"/>
          <w:kern w:val="0"/>
          <w:sz w:val="32"/>
          <w:szCs w:val="32"/>
        </w:rPr>
        <w:t>号)的通知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附件：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1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.</w:t>
      </w:r>
      <w:r>
        <w:rPr>
          <w:rFonts w:hint="eastAsia" w:ascii="仿宋_GB2312" w:hAnsi="华文仿宋" w:eastAsia="仿宋_GB2312"/>
          <w:bCs/>
          <w:sz w:val="32"/>
          <w:szCs w:val="30"/>
        </w:rPr>
        <w:t>20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20</w:t>
      </w:r>
      <w:r>
        <w:rPr>
          <w:rFonts w:hint="eastAsia" w:ascii="仿宋_GB2312" w:hAnsi="华文仿宋" w:eastAsia="仿宋_GB2312"/>
          <w:bCs/>
          <w:sz w:val="32"/>
          <w:szCs w:val="30"/>
        </w:rPr>
        <w:t>年优秀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应届</w:t>
      </w:r>
      <w:r>
        <w:rPr>
          <w:rFonts w:ascii="仿宋_GB2312" w:hAnsi="华文仿宋" w:eastAsia="仿宋_GB2312"/>
          <w:bCs/>
          <w:sz w:val="32"/>
          <w:szCs w:val="30"/>
        </w:rPr>
        <w:t>毕业生</w:t>
      </w:r>
      <w:r>
        <w:rPr>
          <w:rFonts w:hint="eastAsia" w:ascii="仿宋_GB2312" w:hAnsi="华文仿宋" w:eastAsia="仿宋_GB2312"/>
          <w:bCs/>
          <w:sz w:val="32"/>
          <w:szCs w:val="30"/>
        </w:rPr>
        <w:t>评选通知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  <w:r>
        <w:rPr>
          <w:rFonts w:hint="eastAsia" w:ascii="仿宋_GB2312" w:hAnsi="华文仿宋" w:eastAsia="仿宋_GB2312"/>
          <w:bCs/>
          <w:sz w:val="32"/>
          <w:szCs w:val="30"/>
        </w:rPr>
        <w:t>2</w:t>
      </w:r>
      <w:r>
        <w:rPr>
          <w:rFonts w:hint="eastAsia" w:ascii="仿宋_GB2312" w:hAnsi="华文仿宋" w:eastAsia="仿宋_GB2312"/>
          <w:bCs/>
          <w:sz w:val="32"/>
          <w:szCs w:val="30"/>
          <w:lang w:val="en-US" w:eastAsia="zh-CN"/>
        </w:rPr>
        <w:t>.</w:t>
      </w:r>
      <w:r>
        <w:rPr>
          <w:rFonts w:hint="eastAsia" w:ascii="仿宋_GB2312" w:eastAsia="仿宋_GB2312"/>
          <w:kern w:val="0"/>
          <w:sz w:val="32"/>
          <w:szCs w:val="32"/>
        </w:rPr>
        <w:t>《新乡医学院三全学院优秀毕业生评选与奖励办法》</w:t>
      </w:r>
    </w:p>
    <w:p>
      <w:pPr>
        <w:snapToGrid w:val="0"/>
        <w:spacing w:line="360" w:lineRule="auto"/>
        <w:ind w:firstLine="640" w:firstLineChars="200"/>
        <w:rPr>
          <w:rFonts w:ascii="仿宋_GB2312" w:hAnsi="华文仿宋" w:eastAsia="仿宋_GB2312"/>
          <w:bCs/>
          <w:sz w:val="32"/>
          <w:szCs w:val="30"/>
        </w:rPr>
      </w:pPr>
    </w:p>
    <w:p>
      <w:pPr>
        <w:snapToGrid w:val="0"/>
        <w:spacing w:line="360" w:lineRule="auto"/>
        <w:rPr>
          <w:rFonts w:ascii="仿宋_GB2312" w:hAnsi="华文仿宋" w:eastAsia="仿宋_GB2312"/>
          <w:bCs/>
          <w:sz w:val="32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441"/>
    <w:rsid w:val="00000CF6"/>
    <w:rsid w:val="000572C1"/>
    <w:rsid w:val="00173442"/>
    <w:rsid w:val="001E663B"/>
    <w:rsid w:val="00263D76"/>
    <w:rsid w:val="00265C71"/>
    <w:rsid w:val="002C29CE"/>
    <w:rsid w:val="003471C1"/>
    <w:rsid w:val="003644A7"/>
    <w:rsid w:val="0038066E"/>
    <w:rsid w:val="003B4216"/>
    <w:rsid w:val="00491441"/>
    <w:rsid w:val="004B1E76"/>
    <w:rsid w:val="004B5952"/>
    <w:rsid w:val="004D270F"/>
    <w:rsid w:val="004D2D3C"/>
    <w:rsid w:val="005D7472"/>
    <w:rsid w:val="0061707C"/>
    <w:rsid w:val="006C51B5"/>
    <w:rsid w:val="007E5C13"/>
    <w:rsid w:val="008414EE"/>
    <w:rsid w:val="00866565"/>
    <w:rsid w:val="008D78A6"/>
    <w:rsid w:val="008E64AB"/>
    <w:rsid w:val="00910B22"/>
    <w:rsid w:val="00966062"/>
    <w:rsid w:val="00A46BEC"/>
    <w:rsid w:val="00AF13F2"/>
    <w:rsid w:val="00AF6606"/>
    <w:rsid w:val="00B92784"/>
    <w:rsid w:val="00C4410F"/>
    <w:rsid w:val="00CA4DE5"/>
    <w:rsid w:val="00CB39AA"/>
    <w:rsid w:val="00CD6379"/>
    <w:rsid w:val="00D109AC"/>
    <w:rsid w:val="00D839BB"/>
    <w:rsid w:val="00E15FDC"/>
    <w:rsid w:val="00E34A09"/>
    <w:rsid w:val="00EF12E1"/>
    <w:rsid w:val="0A19311E"/>
    <w:rsid w:val="0DE207F5"/>
    <w:rsid w:val="17A90FCD"/>
    <w:rsid w:val="21DD0BD3"/>
    <w:rsid w:val="2E50431C"/>
    <w:rsid w:val="2FA57563"/>
    <w:rsid w:val="360B2CA0"/>
    <w:rsid w:val="38D50CE2"/>
    <w:rsid w:val="3E763CE8"/>
    <w:rsid w:val="5257432B"/>
    <w:rsid w:val="58756813"/>
    <w:rsid w:val="5FBC5FFB"/>
    <w:rsid w:val="7AB0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Char"/>
    <w:basedOn w:val="9"/>
    <w:link w:val="6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副标题 Char"/>
    <w:basedOn w:val="9"/>
    <w:link w:val="5"/>
    <w:qFormat/>
    <w:uiPriority w:val="11"/>
    <w:rPr>
      <w:b/>
      <w:bCs/>
      <w:kern w:val="28"/>
      <w:sz w:val="32"/>
      <w:szCs w:val="32"/>
    </w:rPr>
  </w:style>
  <w:style w:type="character" w:customStyle="1" w:styleId="15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EB81AE-E92D-499B-936C-6A4AC2CBD8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</Words>
  <Characters>704</Characters>
  <Lines>5</Lines>
  <Paragraphs>1</Paragraphs>
  <TotalTime>2</TotalTime>
  <ScaleCrop>false</ScaleCrop>
  <LinksUpToDate>false</LinksUpToDate>
  <CharactersWithSpaces>826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2018-03-06T01:18:00Z</dcterms:created>
  <dc:creator>Administrator</dc:creator>
  <cp:lastModifiedBy>Administrator</cp:lastModifiedBy>
  <dcterms:modified xsi:type="dcterms:W3CDTF">2020-05-06T06:47:24Z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