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黑体" w:hAnsi="黑体" w:eastAsia="黑体"/>
          <w:sz w:val="32"/>
          <w:szCs w:val="32"/>
        </w:rPr>
      </w:pPr>
      <w:r>
        <w:rPr>
          <w:rFonts w:hint="eastAsia" w:ascii="黑体" w:hAnsi="黑体" w:eastAsia="黑体"/>
          <w:sz w:val="32"/>
          <w:szCs w:val="32"/>
        </w:rPr>
        <w:t>附件</w:t>
      </w:r>
    </w:p>
    <w:p>
      <w:pPr>
        <w:jc w:val="center"/>
        <w:rPr>
          <w:rFonts w:ascii="方正小标宋简体" w:eastAsia="方正小标宋简体"/>
          <w:sz w:val="44"/>
          <w:szCs w:val="44"/>
        </w:rPr>
      </w:pPr>
      <w:bookmarkStart w:id="0" w:name="_GoBack"/>
      <w:r>
        <w:rPr>
          <w:rFonts w:hint="eastAsia" w:ascii="方正小标宋简体" w:eastAsia="方正小标宋简体"/>
          <w:sz w:val="44"/>
          <w:szCs w:val="44"/>
        </w:rPr>
        <w:t>新乡医学院三全学院学生综合素质评价细则</w:t>
      </w:r>
    </w:p>
    <w:bookmarkEnd w:id="0"/>
    <w:p>
      <w:pPr>
        <w:ind w:firstLine="640" w:firstLineChars="200"/>
        <w:rPr>
          <w:rFonts w:ascii="仿宋_GB2312" w:hAnsi="黑体" w:eastAsia="仿宋_GB2312" w:cs="黑体"/>
          <w:sz w:val="32"/>
          <w:szCs w:val="32"/>
        </w:rPr>
      </w:pPr>
      <w:r>
        <w:rPr>
          <w:rFonts w:hint="eastAsia" w:ascii="仿宋_GB2312" w:hAnsi="黑体" w:eastAsia="仿宋_GB2312" w:cs="黑体"/>
          <w:sz w:val="32"/>
          <w:szCs w:val="32"/>
        </w:rPr>
        <w:t>学生综合素质评价（C）实行量化考评，满分为100分，其中知识素养（A）占80%，能力素养（B）占20%。</w:t>
      </w:r>
    </w:p>
    <w:p>
      <w:pPr>
        <w:ind w:firstLine="640" w:firstLineChars="200"/>
        <w:rPr>
          <w:rFonts w:ascii="仿宋_GB2312" w:hAnsi="黑体" w:eastAsia="仿宋_GB2312" w:cs="黑体"/>
          <w:sz w:val="32"/>
          <w:szCs w:val="32"/>
        </w:rPr>
      </w:pPr>
      <w:r>
        <w:rPr>
          <w:rFonts w:hint="eastAsia" w:ascii="仿宋_GB2312" w:hAnsi="黑体" w:eastAsia="仿宋_GB2312" w:cs="黑体"/>
          <w:sz w:val="32"/>
          <w:szCs w:val="32"/>
        </w:rPr>
        <w:t>学生综合素质评价成绩（C）的计算公式为：</w:t>
      </w:r>
    </w:p>
    <w:p>
      <w:pPr>
        <w:ind w:firstLine="640" w:firstLineChars="200"/>
        <w:rPr>
          <w:rFonts w:ascii="仿宋_GB2312" w:hAnsi="黑体" w:eastAsia="仿宋_GB2312" w:cs="黑体"/>
          <w:sz w:val="32"/>
          <w:szCs w:val="32"/>
        </w:rPr>
      </w:pPr>
      <w:r>
        <w:rPr>
          <w:rFonts w:hint="eastAsia" w:ascii="仿宋_GB2312" w:hAnsi="黑体" w:eastAsia="仿宋_GB2312" w:cs="黑体"/>
          <w:sz w:val="32"/>
          <w:szCs w:val="32"/>
        </w:rPr>
        <w:t>C=A×80%+B×20%</w:t>
      </w:r>
    </w:p>
    <w:p>
      <w:pPr>
        <w:pStyle w:val="4"/>
      </w:pPr>
      <w:r>
        <w:rPr>
          <w:rFonts w:hint="eastAsia"/>
        </w:rPr>
        <w:t>一、能力素养平均量化成绩</w:t>
      </w:r>
    </w:p>
    <w:p>
      <w:pPr>
        <w:pStyle w:val="6"/>
      </w:pPr>
      <w:r>
        <w:rPr>
          <w:rFonts w:hint="eastAsia"/>
        </w:rPr>
        <w:t>能力素养各项目的赋分成绩由相关部门提供，</w:t>
      </w:r>
      <w:r>
        <w:t>各书院按照</w:t>
      </w:r>
      <w:r>
        <w:rPr>
          <w:rFonts w:hint="eastAsia"/>
        </w:rPr>
        <w:t>学务部</w:t>
      </w:r>
      <w:r>
        <w:t>模版计算。</w:t>
      </w:r>
    </w:p>
    <w:p>
      <w:pPr>
        <w:pStyle w:val="6"/>
      </w:pPr>
      <w:r>
        <w:rPr>
          <w:rFonts w:hint="eastAsia"/>
        </w:rPr>
        <w:t>能力素养平均量化成绩（B）计算方法如下：</w:t>
      </w:r>
    </w:p>
    <w:p>
      <w:pPr>
        <w:ind w:firstLine="2400" w:firstLineChars="500"/>
        <w:rPr>
          <w:rFonts w:ascii="宋体" w:hAnsi="宋体"/>
          <w:sz w:val="48"/>
        </w:rPr>
      </w:pPr>
      <w:r>
        <w:rPr>
          <w:rFonts w:hint="eastAsia" w:ascii="宋体" w:hAnsi="宋体"/>
          <w:sz w:val="48"/>
        </w:rPr>
        <w:sym w:font="Symbol" w:char="F060"/>
      </w:r>
      <w:r>
        <w:rPr>
          <w:rFonts w:hint="eastAsia" w:ascii="宋体" w:hAnsi="宋体"/>
          <w:sz w:val="48"/>
        </w:rPr>
        <w:t>W=</w:t>
      </w:r>
      <w:r>
        <w:rPr>
          <w:rFonts w:ascii="宋体" w:hAnsi="宋体"/>
          <w:sz w:val="48"/>
        </w:rPr>
        <w:fldChar w:fldCharType="begin"/>
      </w:r>
      <w:r>
        <w:rPr>
          <w:rFonts w:ascii="宋体" w:hAnsi="宋体"/>
          <w:sz w:val="48"/>
        </w:rPr>
        <w:instrText xml:space="preserve"> QUOTE </w:instrText>
      </w:r>
      <w:r>
        <w:rPr>
          <w:rFonts w:hint="eastAsia"/>
          <w:position w:val="-14"/>
        </w:rPr>
        <w:drawing>
          <wp:inline distT="0" distB="0" distL="0" distR="0">
            <wp:extent cx="923925" cy="400050"/>
            <wp:effectExtent l="0" t="0" r="1905" b="12700"/>
            <wp:docPr id="38" name="图片 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67"/>
                    <pic:cNvPicPr>
                      <a:picLocks noChangeAspect="1" noChangeArrowheads="1"/>
                    </pic:cNvPicPr>
                  </pic:nvPicPr>
                  <pic:blipFill>
                    <a:blip r:embed="rId4"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923925" cy="400050"/>
                    </a:xfrm>
                    <a:prstGeom prst="rect">
                      <a:avLst/>
                    </a:prstGeom>
                    <a:noFill/>
                    <a:ln>
                      <a:noFill/>
                    </a:ln>
                  </pic:spPr>
                </pic:pic>
              </a:graphicData>
            </a:graphic>
          </wp:inline>
        </w:drawing>
      </w:r>
      <w:r>
        <w:rPr>
          <w:rFonts w:ascii="宋体" w:hAnsi="宋体"/>
          <w:sz w:val="48"/>
        </w:rPr>
        <w:instrText xml:space="preserve"> </w:instrText>
      </w:r>
      <w:r>
        <w:rPr>
          <w:rFonts w:ascii="宋体" w:hAnsi="宋体"/>
          <w:sz w:val="48"/>
        </w:rPr>
        <w:fldChar w:fldCharType="separate"/>
      </w:r>
      <w:r>
        <w:rPr>
          <w:rFonts w:hint="eastAsia"/>
          <w:position w:val="-14"/>
        </w:rPr>
        <w:drawing>
          <wp:inline distT="0" distB="0" distL="0" distR="0">
            <wp:extent cx="923925" cy="400050"/>
            <wp:effectExtent l="0" t="0" r="1905" b="12700"/>
            <wp:docPr id="37" name="图片 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66"/>
                    <pic:cNvPicPr>
                      <a:picLocks noChangeAspect="1" noChangeArrowheads="1"/>
                    </pic:cNvPicPr>
                  </pic:nvPicPr>
                  <pic:blipFill>
                    <a:blip r:embed="rId4"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923925" cy="400050"/>
                    </a:xfrm>
                    <a:prstGeom prst="rect">
                      <a:avLst/>
                    </a:prstGeom>
                    <a:noFill/>
                    <a:ln>
                      <a:noFill/>
                    </a:ln>
                  </pic:spPr>
                </pic:pic>
              </a:graphicData>
            </a:graphic>
          </wp:inline>
        </w:drawing>
      </w:r>
      <w:r>
        <w:rPr>
          <w:rFonts w:ascii="宋体" w:hAnsi="宋体"/>
          <w:sz w:val="48"/>
        </w:rPr>
        <w:fldChar w:fldCharType="end"/>
      </w:r>
      <w:r>
        <w:rPr>
          <w:rFonts w:hint="eastAsia" w:ascii="宋体" w:hAnsi="宋体"/>
          <w:sz w:val="48"/>
        </w:rPr>
        <w:t>÷</w:t>
      </w:r>
      <w:r>
        <w:rPr>
          <w:rFonts w:ascii="宋体" w:hAnsi="宋体"/>
          <w:sz w:val="48"/>
        </w:rPr>
        <w:fldChar w:fldCharType="begin"/>
      </w:r>
      <w:r>
        <w:rPr>
          <w:rFonts w:ascii="宋体" w:hAnsi="宋体"/>
          <w:sz w:val="48"/>
        </w:rPr>
        <w:instrText xml:space="preserve"> QUOTE </w:instrText>
      </w:r>
      <w:r>
        <w:rPr>
          <w:rFonts w:hint="eastAsia"/>
          <w:position w:val="-14"/>
        </w:rPr>
        <w:drawing>
          <wp:inline distT="0" distB="0" distL="0" distR="0">
            <wp:extent cx="657225" cy="400050"/>
            <wp:effectExtent l="0" t="0" r="11430" b="12700"/>
            <wp:docPr id="36" name="图片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5"/>
                    <pic:cNvPicPr>
                      <a:picLocks noChangeAspect="1" noChangeArrowheads="1"/>
                    </pic:cNvPicPr>
                  </pic:nvPicPr>
                  <pic:blipFill>
                    <a:blip r:embed="rId5"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657225" cy="400050"/>
                    </a:xfrm>
                    <a:prstGeom prst="rect">
                      <a:avLst/>
                    </a:prstGeom>
                    <a:noFill/>
                    <a:ln>
                      <a:noFill/>
                    </a:ln>
                  </pic:spPr>
                </pic:pic>
              </a:graphicData>
            </a:graphic>
          </wp:inline>
        </w:drawing>
      </w:r>
      <w:r>
        <w:rPr>
          <w:rFonts w:ascii="宋体" w:hAnsi="宋体"/>
          <w:sz w:val="48"/>
        </w:rPr>
        <w:instrText xml:space="preserve"> </w:instrText>
      </w:r>
      <w:r>
        <w:rPr>
          <w:rFonts w:ascii="宋体" w:hAnsi="宋体"/>
          <w:sz w:val="48"/>
        </w:rPr>
        <w:fldChar w:fldCharType="separate"/>
      </w:r>
      <w:r>
        <w:rPr>
          <w:rFonts w:hint="eastAsia"/>
          <w:position w:val="-14"/>
        </w:rPr>
        <w:drawing>
          <wp:inline distT="0" distB="0" distL="0" distR="0">
            <wp:extent cx="657225" cy="400050"/>
            <wp:effectExtent l="0" t="0" r="11430" b="12700"/>
            <wp:docPr id="35" name="图片 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64"/>
                    <pic:cNvPicPr>
                      <a:picLocks noChangeAspect="1" noChangeArrowheads="1"/>
                    </pic:cNvPicPr>
                  </pic:nvPicPr>
                  <pic:blipFill>
                    <a:blip r:embed="rId5"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657225" cy="400050"/>
                    </a:xfrm>
                    <a:prstGeom prst="rect">
                      <a:avLst/>
                    </a:prstGeom>
                    <a:noFill/>
                    <a:ln>
                      <a:noFill/>
                    </a:ln>
                  </pic:spPr>
                </pic:pic>
              </a:graphicData>
            </a:graphic>
          </wp:inline>
        </w:drawing>
      </w:r>
      <w:r>
        <w:rPr>
          <w:rFonts w:ascii="宋体" w:hAnsi="宋体"/>
          <w:sz w:val="48"/>
        </w:rPr>
        <w:fldChar w:fldCharType="end"/>
      </w:r>
    </w:p>
    <w:p>
      <w:pPr>
        <w:pStyle w:val="7"/>
      </w:pPr>
      <w:r>
        <w:rPr>
          <w:rFonts w:hint="eastAsia"/>
        </w:rPr>
        <w:t>（一）社会服务能力成绩及赋分</w:t>
      </w:r>
    </w:p>
    <w:p>
      <w:pPr>
        <w:pStyle w:val="6"/>
      </w:pPr>
      <w:r>
        <w:rPr>
          <w:rFonts w:hint="eastAsia"/>
        </w:rPr>
        <w:t>社会服务能力成绩是指学生在测评学年内，根据其德行表现，</w:t>
      </w:r>
      <w:r>
        <w:rPr>
          <w:rFonts w:hint="eastAsia"/>
          <w:spacing w:val="-6"/>
        </w:rPr>
        <w:t>参加志愿服务情况，担任学生职务情况，及特殊贡献所获得的成绩。</w:t>
      </w:r>
    </w:p>
    <w:p>
      <w:pPr>
        <w:pStyle w:val="6"/>
      </w:pPr>
      <w:r>
        <w:rPr>
          <w:rFonts w:hint="eastAsia"/>
        </w:rPr>
        <w:t>1.德行表现及成绩计算</w:t>
      </w:r>
    </w:p>
    <w:p>
      <w:pPr>
        <w:pStyle w:val="6"/>
      </w:pPr>
      <w:r>
        <w:rPr>
          <w:rFonts w:hint="eastAsia"/>
        </w:rPr>
        <w:t>德行表现是指学生在学习期间没有受到任何违反国家法律、法规以及校纪校规处分，一学年无旷课、旷会、迟到、早退及无缺席教学活动和集体活动（教学活动和集体活动包括上课、见实习、查寝以及学院、书院、班级组织的其他集体活动）。若学生在测评学年有触犯国家法律、违犯学校规章制度等违法违纪行为，由学务部根据实际情况，说明减分原因，经公示无异议后可计入综合测评。赋分分值详见下表。</w:t>
      </w:r>
    </w:p>
    <w:tbl>
      <w:tblPr>
        <w:tblStyle w:val="2"/>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6095"/>
        <w:gridCol w:w="1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84" w:type="dxa"/>
            <w:vAlign w:val="center"/>
          </w:tcPr>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类别</w:t>
            </w:r>
          </w:p>
        </w:tc>
        <w:tc>
          <w:tcPr>
            <w:tcW w:w="6095" w:type="dxa"/>
            <w:vAlign w:val="center"/>
          </w:tcPr>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违纪行为</w:t>
            </w:r>
          </w:p>
        </w:tc>
        <w:tc>
          <w:tcPr>
            <w:tcW w:w="1807" w:type="dxa"/>
            <w:vAlign w:val="center"/>
          </w:tcPr>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赋分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84" w:type="dxa"/>
            <w:vMerge w:val="restart"/>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德行表现</w:t>
            </w:r>
          </w:p>
        </w:tc>
        <w:tc>
          <w:tcPr>
            <w:tcW w:w="6095" w:type="dxa"/>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触犯国家法律，构成刑事犯罪被追究刑事责任者</w:t>
            </w:r>
          </w:p>
        </w:tc>
        <w:tc>
          <w:tcPr>
            <w:tcW w:w="1807" w:type="dxa"/>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84" w:type="dxa"/>
            <w:vMerge w:val="continue"/>
            <w:vAlign w:val="center"/>
          </w:tcPr>
          <w:p>
            <w:pPr>
              <w:widowControl/>
              <w:jc w:val="center"/>
              <w:rPr>
                <w:rFonts w:ascii="仿宋_GB2312" w:hAnsi="宋体" w:eastAsia="仿宋_GB2312" w:cs="宋体"/>
                <w:kern w:val="0"/>
                <w:szCs w:val="21"/>
              </w:rPr>
            </w:pPr>
          </w:p>
        </w:tc>
        <w:tc>
          <w:tcPr>
            <w:tcW w:w="6095" w:type="dxa"/>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受到学校留校察看处分</w:t>
            </w:r>
          </w:p>
        </w:tc>
        <w:tc>
          <w:tcPr>
            <w:tcW w:w="1807" w:type="dxa"/>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84" w:type="dxa"/>
            <w:vMerge w:val="continue"/>
            <w:vAlign w:val="center"/>
          </w:tcPr>
          <w:p>
            <w:pPr>
              <w:widowControl/>
              <w:jc w:val="center"/>
              <w:rPr>
                <w:rFonts w:ascii="仿宋_GB2312" w:hAnsi="宋体" w:eastAsia="仿宋_GB2312" w:cs="宋体"/>
                <w:kern w:val="0"/>
                <w:szCs w:val="21"/>
              </w:rPr>
            </w:pPr>
          </w:p>
        </w:tc>
        <w:tc>
          <w:tcPr>
            <w:tcW w:w="6095" w:type="dxa"/>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记过处分</w:t>
            </w:r>
          </w:p>
        </w:tc>
        <w:tc>
          <w:tcPr>
            <w:tcW w:w="1807" w:type="dxa"/>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84" w:type="dxa"/>
            <w:vMerge w:val="continue"/>
            <w:vAlign w:val="center"/>
          </w:tcPr>
          <w:p>
            <w:pPr>
              <w:widowControl/>
              <w:jc w:val="center"/>
              <w:rPr>
                <w:rFonts w:ascii="仿宋_GB2312" w:hAnsi="宋体" w:eastAsia="仿宋_GB2312" w:cs="宋体"/>
                <w:kern w:val="0"/>
                <w:szCs w:val="21"/>
              </w:rPr>
            </w:pPr>
          </w:p>
        </w:tc>
        <w:tc>
          <w:tcPr>
            <w:tcW w:w="6095" w:type="dxa"/>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严重警告处分</w:t>
            </w:r>
          </w:p>
        </w:tc>
        <w:tc>
          <w:tcPr>
            <w:tcW w:w="1807" w:type="dxa"/>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84" w:type="dxa"/>
            <w:vMerge w:val="continue"/>
            <w:vAlign w:val="center"/>
          </w:tcPr>
          <w:p>
            <w:pPr>
              <w:widowControl/>
              <w:jc w:val="center"/>
              <w:rPr>
                <w:rFonts w:ascii="仿宋_GB2312" w:hAnsi="宋体" w:eastAsia="仿宋_GB2312" w:cs="宋体"/>
                <w:kern w:val="0"/>
                <w:szCs w:val="21"/>
              </w:rPr>
            </w:pPr>
          </w:p>
        </w:tc>
        <w:tc>
          <w:tcPr>
            <w:tcW w:w="6095" w:type="dxa"/>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警告处分</w:t>
            </w:r>
          </w:p>
        </w:tc>
        <w:tc>
          <w:tcPr>
            <w:tcW w:w="1807" w:type="dxa"/>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84" w:type="dxa"/>
            <w:vMerge w:val="continue"/>
            <w:vAlign w:val="center"/>
          </w:tcPr>
          <w:p>
            <w:pPr>
              <w:widowControl/>
              <w:jc w:val="center"/>
              <w:rPr>
                <w:rFonts w:ascii="仿宋_GB2312" w:hAnsi="宋体" w:eastAsia="仿宋_GB2312" w:cs="宋体"/>
                <w:kern w:val="0"/>
                <w:szCs w:val="21"/>
              </w:rPr>
            </w:pPr>
          </w:p>
        </w:tc>
        <w:tc>
          <w:tcPr>
            <w:tcW w:w="6095" w:type="dxa"/>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受到校、院通报批评的</w:t>
            </w:r>
          </w:p>
        </w:tc>
        <w:tc>
          <w:tcPr>
            <w:tcW w:w="1807" w:type="dxa"/>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84" w:type="dxa"/>
            <w:vMerge w:val="continue"/>
            <w:vAlign w:val="center"/>
          </w:tcPr>
          <w:p>
            <w:pPr>
              <w:widowControl/>
              <w:jc w:val="center"/>
              <w:rPr>
                <w:rFonts w:ascii="仿宋_GB2312" w:hAnsi="宋体" w:eastAsia="仿宋_GB2312" w:cs="宋体"/>
                <w:kern w:val="0"/>
                <w:szCs w:val="21"/>
              </w:rPr>
            </w:pPr>
          </w:p>
        </w:tc>
        <w:tc>
          <w:tcPr>
            <w:tcW w:w="6095" w:type="dxa"/>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上课迟到、旷课、早退、玩手机</w:t>
            </w:r>
          </w:p>
        </w:tc>
        <w:tc>
          <w:tcPr>
            <w:tcW w:w="1807" w:type="dxa"/>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-0.5</w:t>
            </w:r>
          </w:p>
        </w:tc>
      </w:tr>
    </w:tbl>
    <w:p>
      <w:pPr>
        <w:pStyle w:val="6"/>
      </w:pPr>
      <w:r>
        <w:rPr>
          <w:rFonts w:hint="eastAsia"/>
        </w:rPr>
        <w:t>2.志愿服务</w:t>
      </w:r>
    </w:p>
    <w:p>
      <w:pPr>
        <w:pStyle w:val="6"/>
      </w:pPr>
      <w:r>
        <w:rPr>
          <w:rFonts w:hint="eastAsia"/>
        </w:rPr>
        <w:t>学生积极参加学校志愿服务并满足对应学年的时长要求。</w:t>
      </w:r>
    </w:p>
    <w:tbl>
      <w:tblPr>
        <w:tblStyle w:val="2"/>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3"/>
        <w:gridCol w:w="1441"/>
        <w:gridCol w:w="1441"/>
        <w:gridCol w:w="1441"/>
        <w:gridCol w:w="1441"/>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2033" w:type="dxa"/>
            <w:tcBorders>
              <w:tl2br w:val="single" w:color="auto" w:sz="4" w:space="0"/>
            </w:tcBorders>
          </w:tcPr>
          <w:p>
            <w:pPr>
              <w:adjustRightInd w:val="0"/>
              <w:snapToGrid w:val="0"/>
              <w:ind w:firstLine="525" w:firstLineChars="250"/>
              <w:rPr>
                <w:rFonts w:ascii="仿宋_GB2312" w:eastAsia="仿宋_GB2312" w:cs="Calibri"/>
                <w:szCs w:val="21"/>
              </w:rPr>
            </w:pPr>
            <w:r>
              <w:rPr>
                <w:rFonts w:hint="eastAsia" w:ascii="仿宋_GB2312" w:eastAsia="仿宋_GB2312" w:cs="Calibri"/>
                <w:szCs w:val="21"/>
              </w:rPr>
              <w:t xml:space="preserve">学年          </w:t>
            </w:r>
          </w:p>
          <w:p>
            <w:pPr>
              <w:adjustRightInd w:val="0"/>
              <w:rPr>
                <w:rFonts w:ascii="仿宋_GB2312" w:eastAsia="仿宋_GB2312" w:cs="Calibri"/>
                <w:szCs w:val="21"/>
              </w:rPr>
            </w:pPr>
            <w:r>
              <w:rPr>
                <w:rFonts w:hint="eastAsia" w:ascii="仿宋_GB2312" w:eastAsia="仿宋_GB2312" w:cs="Calibri"/>
                <w:szCs w:val="21"/>
              </w:rPr>
              <w:t>学制</w:t>
            </w:r>
          </w:p>
        </w:tc>
        <w:tc>
          <w:tcPr>
            <w:tcW w:w="1441" w:type="dxa"/>
            <w:vAlign w:val="center"/>
          </w:tcPr>
          <w:p>
            <w:pPr>
              <w:adjustRightInd w:val="0"/>
              <w:jc w:val="center"/>
              <w:rPr>
                <w:rFonts w:ascii="仿宋_GB2312" w:eastAsia="仿宋_GB2312" w:cs="Calibri"/>
                <w:szCs w:val="21"/>
              </w:rPr>
            </w:pPr>
            <w:r>
              <w:rPr>
                <w:rFonts w:hint="eastAsia" w:ascii="仿宋_GB2312" w:eastAsia="仿宋_GB2312" w:cs="Calibri"/>
                <w:szCs w:val="21"/>
              </w:rPr>
              <w:t>第一学年</w:t>
            </w:r>
          </w:p>
        </w:tc>
        <w:tc>
          <w:tcPr>
            <w:tcW w:w="1441" w:type="dxa"/>
            <w:vAlign w:val="center"/>
          </w:tcPr>
          <w:p>
            <w:pPr>
              <w:adjustRightInd w:val="0"/>
              <w:jc w:val="center"/>
              <w:rPr>
                <w:rFonts w:ascii="仿宋_GB2312" w:eastAsia="仿宋_GB2312" w:cs="Calibri"/>
                <w:szCs w:val="21"/>
              </w:rPr>
            </w:pPr>
            <w:r>
              <w:rPr>
                <w:rFonts w:hint="eastAsia" w:ascii="仿宋_GB2312" w:eastAsia="仿宋_GB2312" w:cs="Calibri"/>
                <w:szCs w:val="21"/>
              </w:rPr>
              <w:t>第二学年</w:t>
            </w:r>
          </w:p>
        </w:tc>
        <w:tc>
          <w:tcPr>
            <w:tcW w:w="1441" w:type="dxa"/>
            <w:vAlign w:val="center"/>
          </w:tcPr>
          <w:p>
            <w:pPr>
              <w:adjustRightInd w:val="0"/>
              <w:jc w:val="center"/>
              <w:rPr>
                <w:rFonts w:ascii="仿宋_GB2312" w:eastAsia="仿宋_GB2312" w:cs="Calibri"/>
                <w:szCs w:val="21"/>
              </w:rPr>
            </w:pPr>
            <w:r>
              <w:rPr>
                <w:rFonts w:hint="eastAsia" w:ascii="仿宋_GB2312" w:eastAsia="仿宋_GB2312" w:cs="Calibri"/>
                <w:szCs w:val="21"/>
              </w:rPr>
              <w:t>第三学年</w:t>
            </w:r>
          </w:p>
        </w:tc>
        <w:tc>
          <w:tcPr>
            <w:tcW w:w="1441" w:type="dxa"/>
            <w:vAlign w:val="center"/>
          </w:tcPr>
          <w:p>
            <w:pPr>
              <w:adjustRightInd w:val="0"/>
              <w:jc w:val="center"/>
              <w:rPr>
                <w:rFonts w:ascii="仿宋_GB2312" w:eastAsia="仿宋_GB2312" w:cs="Calibri"/>
                <w:szCs w:val="21"/>
              </w:rPr>
            </w:pPr>
            <w:r>
              <w:rPr>
                <w:rFonts w:hint="eastAsia" w:ascii="仿宋_GB2312" w:eastAsia="仿宋_GB2312" w:cs="Calibri"/>
                <w:szCs w:val="21"/>
              </w:rPr>
              <w:t>第四学年</w:t>
            </w:r>
          </w:p>
        </w:tc>
        <w:tc>
          <w:tcPr>
            <w:tcW w:w="1445" w:type="dxa"/>
            <w:vAlign w:val="center"/>
          </w:tcPr>
          <w:p>
            <w:pPr>
              <w:adjustRightInd w:val="0"/>
              <w:jc w:val="center"/>
              <w:rPr>
                <w:rFonts w:ascii="仿宋_GB2312" w:eastAsia="仿宋_GB2312" w:cs="Calibri"/>
                <w:szCs w:val="21"/>
              </w:rPr>
            </w:pPr>
            <w:r>
              <w:rPr>
                <w:rFonts w:hint="eastAsia" w:ascii="仿宋_GB2312" w:eastAsia="仿宋_GB2312" w:cs="Calibri"/>
                <w:szCs w:val="21"/>
              </w:rPr>
              <w:t>第五学年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3" w:type="dxa"/>
            <w:vAlign w:val="center"/>
          </w:tcPr>
          <w:p>
            <w:pPr>
              <w:adjustRightInd w:val="0"/>
              <w:jc w:val="center"/>
              <w:rPr>
                <w:rFonts w:ascii="仿宋_GB2312" w:eastAsia="仿宋_GB2312" w:cs="Calibri"/>
                <w:szCs w:val="21"/>
              </w:rPr>
            </w:pPr>
            <w:r>
              <w:rPr>
                <w:rFonts w:hint="eastAsia" w:ascii="仿宋_GB2312" w:eastAsia="仿宋_GB2312" w:cs="Calibri"/>
                <w:szCs w:val="21"/>
              </w:rPr>
              <w:t>五年制</w:t>
            </w:r>
          </w:p>
        </w:tc>
        <w:tc>
          <w:tcPr>
            <w:tcW w:w="1441" w:type="dxa"/>
            <w:vAlign w:val="center"/>
          </w:tcPr>
          <w:p>
            <w:pPr>
              <w:adjustRightInd w:val="0"/>
              <w:jc w:val="center"/>
              <w:rPr>
                <w:rFonts w:ascii="仿宋_GB2312" w:eastAsia="仿宋_GB2312" w:cs="Calibri"/>
                <w:szCs w:val="21"/>
              </w:rPr>
            </w:pPr>
            <w:r>
              <w:rPr>
                <w:rFonts w:hint="eastAsia" w:ascii="仿宋_GB2312" w:eastAsia="仿宋_GB2312" w:cs="Calibri"/>
                <w:szCs w:val="21"/>
              </w:rPr>
              <w:t>10小时</w:t>
            </w:r>
          </w:p>
        </w:tc>
        <w:tc>
          <w:tcPr>
            <w:tcW w:w="1441" w:type="dxa"/>
            <w:vAlign w:val="center"/>
          </w:tcPr>
          <w:p>
            <w:pPr>
              <w:adjustRightInd w:val="0"/>
              <w:jc w:val="center"/>
              <w:rPr>
                <w:rFonts w:ascii="仿宋_GB2312" w:eastAsia="仿宋_GB2312" w:cs="Calibri"/>
                <w:szCs w:val="21"/>
              </w:rPr>
            </w:pPr>
            <w:r>
              <w:rPr>
                <w:rFonts w:hint="eastAsia" w:ascii="仿宋_GB2312" w:eastAsia="仿宋_GB2312" w:cs="Calibri"/>
                <w:szCs w:val="21"/>
              </w:rPr>
              <w:t>10小时</w:t>
            </w:r>
          </w:p>
        </w:tc>
        <w:tc>
          <w:tcPr>
            <w:tcW w:w="1441" w:type="dxa"/>
            <w:vAlign w:val="center"/>
          </w:tcPr>
          <w:p>
            <w:pPr>
              <w:adjustRightInd w:val="0"/>
              <w:jc w:val="center"/>
              <w:rPr>
                <w:rFonts w:ascii="仿宋_GB2312" w:eastAsia="仿宋_GB2312" w:cs="Calibri"/>
                <w:szCs w:val="21"/>
              </w:rPr>
            </w:pPr>
            <w:r>
              <w:rPr>
                <w:rFonts w:hint="eastAsia" w:ascii="仿宋_GB2312" w:eastAsia="仿宋_GB2312" w:cs="Calibri"/>
                <w:szCs w:val="21"/>
              </w:rPr>
              <w:t>10小时</w:t>
            </w:r>
          </w:p>
        </w:tc>
        <w:tc>
          <w:tcPr>
            <w:tcW w:w="1441" w:type="dxa"/>
            <w:vAlign w:val="center"/>
          </w:tcPr>
          <w:p>
            <w:pPr>
              <w:adjustRightInd w:val="0"/>
              <w:jc w:val="center"/>
              <w:rPr>
                <w:rFonts w:ascii="仿宋_GB2312" w:eastAsia="仿宋_GB2312" w:cs="Calibri"/>
                <w:szCs w:val="21"/>
              </w:rPr>
            </w:pPr>
            <w:r>
              <w:rPr>
                <w:rFonts w:hint="eastAsia" w:ascii="仿宋_GB2312" w:eastAsia="仿宋_GB2312" w:cs="Calibri"/>
                <w:szCs w:val="21"/>
              </w:rPr>
              <w:t>10小时</w:t>
            </w:r>
          </w:p>
        </w:tc>
        <w:tc>
          <w:tcPr>
            <w:tcW w:w="1445" w:type="dxa"/>
            <w:vAlign w:val="center"/>
          </w:tcPr>
          <w:p>
            <w:pPr>
              <w:adjustRightInd w:val="0"/>
              <w:jc w:val="center"/>
              <w:rPr>
                <w:rFonts w:ascii="仿宋_GB2312" w:eastAsia="仿宋_GB2312" w:cs="Calibri"/>
                <w:szCs w:val="21"/>
              </w:rPr>
            </w:pPr>
            <w:r>
              <w:rPr>
                <w:rFonts w:hint="eastAsia" w:ascii="仿宋_GB2312" w:eastAsia="仿宋_GB2312" w:cs="Calibri"/>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3" w:type="dxa"/>
            <w:vAlign w:val="center"/>
          </w:tcPr>
          <w:p>
            <w:pPr>
              <w:adjustRightInd w:val="0"/>
              <w:jc w:val="center"/>
              <w:rPr>
                <w:rFonts w:ascii="仿宋_GB2312" w:eastAsia="仿宋_GB2312" w:cs="Calibri"/>
                <w:szCs w:val="21"/>
              </w:rPr>
            </w:pPr>
            <w:r>
              <w:rPr>
                <w:rFonts w:hint="eastAsia" w:ascii="仿宋_GB2312" w:eastAsia="仿宋_GB2312" w:cs="Calibri"/>
                <w:szCs w:val="21"/>
              </w:rPr>
              <w:t>四年制</w:t>
            </w:r>
          </w:p>
        </w:tc>
        <w:tc>
          <w:tcPr>
            <w:tcW w:w="1441" w:type="dxa"/>
            <w:vAlign w:val="center"/>
          </w:tcPr>
          <w:p>
            <w:pPr>
              <w:adjustRightInd w:val="0"/>
              <w:jc w:val="center"/>
              <w:rPr>
                <w:rFonts w:ascii="仿宋_GB2312" w:eastAsia="仿宋_GB2312" w:cs="Calibri"/>
                <w:szCs w:val="21"/>
              </w:rPr>
            </w:pPr>
            <w:r>
              <w:rPr>
                <w:rFonts w:hint="eastAsia" w:ascii="仿宋_GB2312" w:eastAsia="仿宋_GB2312" w:cs="Calibri"/>
                <w:szCs w:val="21"/>
              </w:rPr>
              <w:t>10小时</w:t>
            </w:r>
          </w:p>
        </w:tc>
        <w:tc>
          <w:tcPr>
            <w:tcW w:w="1441" w:type="dxa"/>
            <w:vAlign w:val="center"/>
          </w:tcPr>
          <w:p>
            <w:pPr>
              <w:adjustRightInd w:val="0"/>
              <w:jc w:val="center"/>
              <w:rPr>
                <w:rFonts w:ascii="仿宋_GB2312" w:eastAsia="仿宋_GB2312" w:cs="Calibri"/>
                <w:szCs w:val="21"/>
              </w:rPr>
            </w:pPr>
            <w:r>
              <w:rPr>
                <w:rFonts w:hint="eastAsia" w:ascii="仿宋_GB2312" w:eastAsia="仿宋_GB2312" w:cs="Calibri"/>
                <w:szCs w:val="21"/>
              </w:rPr>
              <w:t>10小时</w:t>
            </w:r>
          </w:p>
        </w:tc>
        <w:tc>
          <w:tcPr>
            <w:tcW w:w="1441" w:type="dxa"/>
            <w:vAlign w:val="center"/>
          </w:tcPr>
          <w:p>
            <w:pPr>
              <w:adjustRightInd w:val="0"/>
              <w:jc w:val="center"/>
              <w:rPr>
                <w:rFonts w:ascii="仿宋_GB2312" w:eastAsia="仿宋_GB2312" w:cs="Calibri"/>
                <w:szCs w:val="21"/>
              </w:rPr>
            </w:pPr>
            <w:r>
              <w:rPr>
                <w:rFonts w:hint="eastAsia" w:ascii="仿宋_GB2312" w:eastAsia="仿宋_GB2312" w:cs="Calibri"/>
                <w:szCs w:val="21"/>
              </w:rPr>
              <w:t>10小时</w:t>
            </w:r>
          </w:p>
        </w:tc>
        <w:tc>
          <w:tcPr>
            <w:tcW w:w="1441" w:type="dxa"/>
            <w:vAlign w:val="center"/>
          </w:tcPr>
          <w:p>
            <w:pPr>
              <w:adjustRightInd w:val="0"/>
              <w:jc w:val="center"/>
              <w:rPr>
                <w:rFonts w:ascii="仿宋_GB2312" w:eastAsia="仿宋_GB2312" w:cs="Calibri"/>
                <w:szCs w:val="21"/>
              </w:rPr>
            </w:pPr>
            <w:r>
              <w:rPr>
                <w:rFonts w:hint="eastAsia" w:ascii="仿宋_GB2312" w:eastAsia="仿宋_GB2312" w:cs="Calibri"/>
                <w:szCs w:val="21"/>
              </w:rPr>
              <w:t>——</w:t>
            </w:r>
          </w:p>
        </w:tc>
        <w:tc>
          <w:tcPr>
            <w:tcW w:w="1445" w:type="dxa"/>
            <w:vAlign w:val="center"/>
          </w:tcPr>
          <w:p>
            <w:pPr>
              <w:adjustRightInd w:val="0"/>
              <w:jc w:val="center"/>
              <w:rPr>
                <w:rFonts w:ascii="仿宋_GB2312" w:eastAsia="仿宋_GB2312" w:cs="Calibri"/>
                <w:szCs w:val="21"/>
              </w:rPr>
            </w:pPr>
            <w:r>
              <w:rPr>
                <w:rFonts w:hint="eastAsia" w:ascii="仿宋_GB2312" w:eastAsia="仿宋_GB2312" w:cs="Calibri"/>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3" w:type="dxa"/>
            <w:vAlign w:val="center"/>
          </w:tcPr>
          <w:p>
            <w:pPr>
              <w:adjustRightInd w:val="0"/>
              <w:jc w:val="center"/>
              <w:rPr>
                <w:rFonts w:ascii="仿宋_GB2312" w:eastAsia="仿宋_GB2312" w:cs="Calibri"/>
                <w:szCs w:val="21"/>
              </w:rPr>
            </w:pPr>
            <w:r>
              <w:rPr>
                <w:rFonts w:hint="eastAsia" w:ascii="仿宋_GB2312" w:eastAsia="仿宋_GB2312" w:cs="Calibri"/>
                <w:szCs w:val="21"/>
              </w:rPr>
              <w:t>三年制专升本</w:t>
            </w:r>
          </w:p>
        </w:tc>
        <w:tc>
          <w:tcPr>
            <w:tcW w:w="1441" w:type="dxa"/>
            <w:vAlign w:val="center"/>
          </w:tcPr>
          <w:p>
            <w:pPr>
              <w:adjustRightInd w:val="0"/>
              <w:jc w:val="center"/>
              <w:rPr>
                <w:rFonts w:ascii="仿宋_GB2312" w:eastAsia="仿宋_GB2312" w:cs="Calibri"/>
                <w:szCs w:val="21"/>
              </w:rPr>
            </w:pPr>
            <w:r>
              <w:rPr>
                <w:rFonts w:hint="eastAsia" w:ascii="仿宋_GB2312" w:eastAsia="仿宋_GB2312" w:cs="Calibri"/>
                <w:szCs w:val="21"/>
              </w:rPr>
              <w:t>10小时</w:t>
            </w:r>
          </w:p>
        </w:tc>
        <w:tc>
          <w:tcPr>
            <w:tcW w:w="1441" w:type="dxa"/>
            <w:vAlign w:val="center"/>
          </w:tcPr>
          <w:p>
            <w:pPr>
              <w:adjustRightInd w:val="0"/>
              <w:jc w:val="center"/>
              <w:rPr>
                <w:rFonts w:ascii="仿宋_GB2312" w:eastAsia="仿宋_GB2312" w:cs="Calibri"/>
                <w:szCs w:val="21"/>
              </w:rPr>
            </w:pPr>
            <w:r>
              <w:rPr>
                <w:rFonts w:hint="eastAsia" w:ascii="仿宋_GB2312" w:eastAsia="仿宋_GB2312" w:cs="Calibri"/>
                <w:szCs w:val="21"/>
              </w:rPr>
              <w:t>10小时</w:t>
            </w:r>
          </w:p>
        </w:tc>
        <w:tc>
          <w:tcPr>
            <w:tcW w:w="1441" w:type="dxa"/>
            <w:vAlign w:val="center"/>
          </w:tcPr>
          <w:p>
            <w:pPr>
              <w:adjustRightInd w:val="0"/>
              <w:jc w:val="center"/>
              <w:rPr>
                <w:rFonts w:ascii="仿宋_GB2312" w:eastAsia="仿宋_GB2312" w:cs="Calibri"/>
                <w:szCs w:val="21"/>
              </w:rPr>
            </w:pPr>
            <w:r>
              <w:rPr>
                <w:rFonts w:hint="eastAsia" w:ascii="仿宋_GB2312" w:eastAsia="仿宋_GB2312" w:cs="Calibri"/>
                <w:szCs w:val="21"/>
              </w:rPr>
              <w:t>——</w:t>
            </w:r>
          </w:p>
        </w:tc>
        <w:tc>
          <w:tcPr>
            <w:tcW w:w="1441" w:type="dxa"/>
            <w:vAlign w:val="center"/>
          </w:tcPr>
          <w:p>
            <w:pPr>
              <w:adjustRightInd w:val="0"/>
              <w:jc w:val="center"/>
              <w:rPr>
                <w:rFonts w:ascii="仿宋_GB2312" w:eastAsia="仿宋_GB2312" w:cs="Calibri"/>
                <w:szCs w:val="21"/>
              </w:rPr>
            </w:pPr>
            <w:r>
              <w:rPr>
                <w:rFonts w:hint="eastAsia" w:ascii="仿宋_GB2312" w:eastAsia="仿宋_GB2312" w:cs="Calibri"/>
                <w:szCs w:val="21"/>
              </w:rPr>
              <w:t>——</w:t>
            </w:r>
          </w:p>
        </w:tc>
        <w:tc>
          <w:tcPr>
            <w:tcW w:w="1445" w:type="dxa"/>
            <w:vAlign w:val="center"/>
          </w:tcPr>
          <w:p>
            <w:pPr>
              <w:adjustRightInd w:val="0"/>
              <w:jc w:val="center"/>
              <w:rPr>
                <w:rFonts w:ascii="仿宋_GB2312" w:eastAsia="仿宋_GB2312" w:cs="Calibri"/>
                <w:szCs w:val="21"/>
              </w:rPr>
            </w:pPr>
            <w:r>
              <w:rPr>
                <w:rFonts w:hint="eastAsia" w:ascii="仿宋_GB2312" w:eastAsia="仿宋_GB2312" w:cs="Calibri"/>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3" w:type="dxa"/>
            <w:vAlign w:val="center"/>
          </w:tcPr>
          <w:p>
            <w:pPr>
              <w:adjustRightInd w:val="0"/>
              <w:jc w:val="center"/>
              <w:rPr>
                <w:rFonts w:ascii="仿宋_GB2312" w:eastAsia="仿宋_GB2312" w:cs="Calibri"/>
                <w:szCs w:val="21"/>
              </w:rPr>
            </w:pPr>
            <w:r>
              <w:rPr>
                <w:rFonts w:hint="eastAsia" w:ascii="仿宋_GB2312" w:eastAsia="仿宋_GB2312" w:cs="Calibri"/>
                <w:szCs w:val="21"/>
              </w:rPr>
              <w:t>两年制专升本</w:t>
            </w:r>
          </w:p>
        </w:tc>
        <w:tc>
          <w:tcPr>
            <w:tcW w:w="1441" w:type="dxa"/>
            <w:vAlign w:val="center"/>
          </w:tcPr>
          <w:p>
            <w:pPr>
              <w:adjustRightInd w:val="0"/>
              <w:jc w:val="center"/>
              <w:rPr>
                <w:rFonts w:ascii="仿宋_GB2312" w:eastAsia="仿宋_GB2312" w:cs="Calibri"/>
                <w:szCs w:val="21"/>
              </w:rPr>
            </w:pPr>
            <w:r>
              <w:rPr>
                <w:rFonts w:hint="eastAsia" w:ascii="仿宋_GB2312" w:eastAsia="仿宋_GB2312" w:cs="Calibri"/>
                <w:szCs w:val="21"/>
              </w:rPr>
              <w:t>10小时</w:t>
            </w:r>
          </w:p>
        </w:tc>
        <w:tc>
          <w:tcPr>
            <w:tcW w:w="1441" w:type="dxa"/>
            <w:vAlign w:val="center"/>
          </w:tcPr>
          <w:p>
            <w:pPr>
              <w:adjustRightInd w:val="0"/>
              <w:jc w:val="center"/>
              <w:rPr>
                <w:rFonts w:ascii="仿宋_GB2312" w:eastAsia="仿宋_GB2312" w:cs="Calibri"/>
                <w:szCs w:val="21"/>
              </w:rPr>
            </w:pPr>
            <w:r>
              <w:rPr>
                <w:rFonts w:hint="eastAsia" w:ascii="仿宋_GB2312" w:eastAsia="仿宋_GB2312" w:cs="Calibri"/>
                <w:szCs w:val="21"/>
              </w:rPr>
              <w:t>——</w:t>
            </w:r>
          </w:p>
        </w:tc>
        <w:tc>
          <w:tcPr>
            <w:tcW w:w="1441" w:type="dxa"/>
            <w:vAlign w:val="center"/>
          </w:tcPr>
          <w:p>
            <w:pPr>
              <w:adjustRightInd w:val="0"/>
              <w:jc w:val="center"/>
              <w:rPr>
                <w:rFonts w:ascii="仿宋_GB2312" w:eastAsia="仿宋_GB2312" w:cs="Calibri"/>
                <w:szCs w:val="21"/>
              </w:rPr>
            </w:pPr>
            <w:r>
              <w:rPr>
                <w:rFonts w:hint="eastAsia" w:ascii="仿宋_GB2312" w:eastAsia="仿宋_GB2312" w:cs="Calibri"/>
                <w:szCs w:val="21"/>
              </w:rPr>
              <w:t>——</w:t>
            </w:r>
          </w:p>
        </w:tc>
        <w:tc>
          <w:tcPr>
            <w:tcW w:w="1441" w:type="dxa"/>
            <w:vAlign w:val="center"/>
          </w:tcPr>
          <w:p>
            <w:pPr>
              <w:adjustRightInd w:val="0"/>
              <w:jc w:val="center"/>
              <w:rPr>
                <w:rFonts w:ascii="仿宋_GB2312" w:eastAsia="仿宋_GB2312" w:cs="Calibri"/>
                <w:szCs w:val="21"/>
              </w:rPr>
            </w:pPr>
            <w:r>
              <w:rPr>
                <w:rFonts w:hint="eastAsia" w:ascii="仿宋_GB2312" w:eastAsia="仿宋_GB2312" w:cs="Calibri"/>
                <w:szCs w:val="21"/>
              </w:rPr>
              <w:t>——</w:t>
            </w:r>
          </w:p>
        </w:tc>
        <w:tc>
          <w:tcPr>
            <w:tcW w:w="1445" w:type="dxa"/>
            <w:vAlign w:val="center"/>
          </w:tcPr>
          <w:p>
            <w:pPr>
              <w:adjustRightInd w:val="0"/>
              <w:jc w:val="center"/>
              <w:rPr>
                <w:rFonts w:ascii="仿宋_GB2312" w:eastAsia="仿宋_GB2312" w:cs="Calibri"/>
                <w:szCs w:val="21"/>
              </w:rPr>
            </w:pPr>
            <w:r>
              <w:rPr>
                <w:rFonts w:hint="eastAsia" w:ascii="仿宋_GB2312" w:eastAsia="仿宋_GB2312" w:cs="Calibri"/>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3" w:type="dxa"/>
            <w:vAlign w:val="center"/>
          </w:tcPr>
          <w:p>
            <w:pPr>
              <w:adjustRightInd w:val="0"/>
              <w:jc w:val="center"/>
              <w:rPr>
                <w:rFonts w:ascii="仿宋_GB2312" w:eastAsia="仿宋_GB2312" w:cs="Calibri"/>
                <w:szCs w:val="21"/>
              </w:rPr>
            </w:pPr>
            <w:r>
              <w:rPr>
                <w:rFonts w:hint="eastAsia" w:ascii="仿宋_GB2312" w:eastAsia="仿宋_GB2312" w:cs="Calibri"/>
                <w:szCs w:val="21"/>
              </w:rPr>
              <w:t>专科</w:t>
            </w:r>
          </w:p>
        </w:tc>
        <w:tc>
          <w:tcPr>
            <w:tcW w:w="1441" w:type="dxa"/>
            <w:vAlign w:val="center"/>
          </w:tcPr>
          <w:p>
            <w:pPr>
              <w:adjustRightInd w:val="0"/>
              <w:jc w:val="center"/>
              <w:rPr>
                <w:rFonts w:ascii="仿宋_GB2312" w:eastAsia="仿宋_GB2312" w:cs="Calibri"/>
                <w:szCs w:val="21"/>
              </w:rPr>
            </w:pPr>
            <w:r>
              <w:rPr>
                <w:rFonts w:hint="eastAsia" w:ascii="仿宋_GB2312" w:eastAsia="仿宋_GB2312" w:cs="Calibri"/>
                <w:szCs w:val="21"/>
              </w:rPr>
              <w:t>10小时</w:t>
            </w:r>
          </w:p>
        </w:tc>
        <w:tc>
          <w:tcPr>
            <w:tcW w:w="1441" w:type="dxa"/>
            <w:vAlign w:val="center"/>
          </w:tcPr>
          <w:p>
            <w:pPr>
              <w:adjustRightInd w:val="0"/>
              <w:jc w:val="center"/>
              <w:rPr>
                <w:rFonts w:ascii="仿宋_GB2312" w:eastAsia="仿宋_GB2312" w:cs="Calibri"/>
                <w:szCs w:val="21"/>
              </w:rPr>
            </w:pPr>
            <w:r>
              <w:rPr>
                <w:rFonts w:hint="eastAsia" w:ascii="仿宋_GB2312" w:eastAsia="仿宋_GB2312" w:cs="Calibri"/>
                <w:szCs w:val="21"/>
              </w:rPr>
              <w:t>10小时</w:t>
            </w:r>
          </w:p>
        </w:tc>
        <w:tc>
          <w:tcPr>
            <w:tcW w:w="1441" w:type="dxa"/>
            <w:vAlign w:val="center"/>
          </w:tcPr>
          <w:p>
            <w:pPr>
              <w:adjustRightInd w:val="0"/>
              <w:jc w:val="center"/>
              <w:rPr>
                <w:rFonts w:ascii="仿宋_GB2312" w:eastAsia="仿宋_GB2312" w:cs="Calibri"/>
                <w:szCs w:val="21"/>
              </w:rPr>
            </w:pPr>
            <w:r>
              <w:rPr>
                <w:rFonts w:hint="eastAsia" w:ascii="仿宋_GB2312" w:eastAsia="仿宋_GB2312" w:cs="Calibri"/>
                <w:szCs w:val="21"/>
              </w:rPr>
              <w:t>——</w:t>
            </w:r>
          </w:p>
        </w:tc>
        <w:tc>
          <w:tcPr>
            <w:tcW w:w="1441" w:type="dxa"/>
            <w:vAlign w:val="center"/>
          </w:tcPr>
          <w:p>
            <w:pPr>
              <w:adjustRightInd w:val="0"/>
              <w:jc w:val="center"/>
              <w:rPr>
                <w:rFonts w:ascii="仿宋_GB2312" w:eastAsia="仿宋_GB2312" w:cs="Calibri"/>
                <w:szCs w:val="21"/>
              </w:rPr>
            </w:pPr>
            <w:r>
              <w:rPr>
                <w:rFonts w:hint="eastAsia" w:ascii="仿宋_GB2312" w:eastAsia="仿宋_GB2312" w:cs="Calibri"/>
                <w:szCs w:val="21"/>
              </w:rPr>
              <w:t>——</w:t>
            </w:r>
          </w:p>
        </w:tc>
        <w:tc>
          <w:tcPr>
            <w:tcW w:w="1445" w:type="dxa"/>
            <w:vAlign w:val="center"/>
          </w:tcPr>
          <w:p>
            <w:pPr>
              <w:adjustRightInd w:val="0"/>
              <w:jc w:val="center"/>
              <w:rPr>
                <w:rFonts w:ascii="仿宋_GB2312" w:eastAsia="仿宋_GB2312" w:cs="Calibri"/>
                <w:szCs w:val="21"/>
              </w:rPr>
            </w:pPr>
            <w:r>
              <w:rPr>
                <w:rFonts w:hint="eastAsia" w:ascii="仿宋_GB2312" w:eastAsia="仿宋_GB2312" w:cs="Calibri"/>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2" w:type="dxa"/>
            <w:gridSpan w:val="6"/>
            <w:vAlign w:val="center"/>
          </w:tcPr>
          <w:p>
            <w:pPr>
              <w:adjustRightInd w:val="0"/>
              <w:jc w:val="left"/>
              <w:rPr>
                <w:rFonts w:ascii="仿宋_GB2312" w:eastAsia="仿宋_GB2312" w:cs="Calibri"/>
                <w:szCs w:val="21"/>
              </w:rPr>
            </w:pPr>
            <w:r>
              <w:rPr>
                <w:rFonts w:hint="eastAsia" w:ascii="仿宋_GB2312" w:eastAsia="仿宋_GB2312" w:cs="Calibri"/>
                <w:szCs w:val="21"/>
              </w:rPr>
              <w:t>备注：每年至少完成以上时长要求，如超额完成，则作为评优评先的评选指标。</w:t>
            </w:r>
          </w:p>
        </w:tc>
      </w:tr>
    </w:tbl>
    <w:p>
      <w:pPr>
        <w:pStyle w:val="6"/>
      </w:pPr>
      <w:r>
        <w:rPr>
          <w:rFonts w:hint="eastAsia"/>
        </w:rPr>
        <w:t>3.学生社会职务成绩</w:t>
      </w:r>
    </w:p>
    <w:p>
      <w:pPr>
        <w:pStyle w:val="6"/>
      </w:pPr>
      <w:r>
        <w:rPr>
          <w:rFonts w:hint="eastAsia"/>
        </w:rPr>
        <w:t>本项目按照固定赋分的方式，学生社会职务成绩根据用人部门评价计算得到。具有多个职务的学生按最高职务加分，不予累计。</w:t>
      </w:r>
    </w:p>
    <w:p>
      <w:pPr>
        <w:pStyle w:val="6"/>
      </w:pPr>
      <w:r>
        <w:rPr>
          <w:rFonts w:hint="eastAsia"/>
        </w:rPr>
        <w:t>学生干部职务成绩=学生干部考核量化成绩</w:t>
      </w:r>
      <w:r>
        <w:rPr>
          <w:rFonts w:hint="eastAsia" w:hAnsi="宋体" w:cs="仿宋_GB2312"/>
          <w:bCs/>
        </w:rPr>
        <w:t>÷</w:t>
      </w:r>
      <w:r>
        <w:rPr>
          <w:rFonts w:hint="eastAsia"/>
        </w:rPr>
        <w:t>20+职务基础分值</w:t>
      </w:r>
    </w:p>
    <w:p>
      <w:pPr>
        <w:pStyle w:val="6"/>
      </w:pPr>
      <w:r>
        <w:rPr>
          <w:rFonts w:hint="eastAsia"/>
        </w:rPr>
        <w:t>学生干部考核量化成绩参照学校学生会干部考核相关办法及《新乡医学院三全学院学生助理管理办法》（院学〔2017〕13号）。</w:t>
      </w:r>
    </w:p>
    <w:p>
      <w:pPr>
        <w:pStyle w:val="6"/>
      </w:pPr>
      <w:r>
        <w:rPr>
          <w:rFonts w:hint="eastAsia"/>
        </w:rPr>
        <w:t>学生社会职务赋分=3</w:t>
      </w:r>
    </w:p>
    <w:p>
      <w:pPr>
        <w:pStyle w:val="6"/>
        <w:ind w:firstLine="616"/>
      </w:pPr>
      <w:r>
        <w:rPr>
          <w:rFonts w:hint="eastAsia"/>
          <w:spacing w:val="-6"/>
        </w:rPr>
        <w:t>由团学组织管理中心和思想政治教育中心统一测评计算和公示</w:t>
      </w:r>
      <w:r>
        <w:rPr>
          <w:rFonts w:hint="eastAsia"/>
        </w:rPr>
        <w:t>。</w:t>
      </w:r>
    </w:p>
    <w:p/>
    <w:tbl>
      <w:tblPr>
        <w:tblStyle w:val="2"/>
        <w:tblW w:w="89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2"/>
        <w:gridCol w:w="3436"/>
        <w:gridCol w:w="2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742" w:type="dxa"/>
            <w:vAlign w:val="center"/>
          </w:tcPr>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项目等级</w:t>
            </w:r>
          </w:p>
        </w:tc>
        <w:tc>
          <w:tcPr>
            <w:tcW w:w="3436" w:type="dxa"/>
            <w:vAlign w:val="center"/>
          </w:tcPr>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项目内容</w:t>
            </w:r>
          </w:p>
        </w:tc>
        <w:tc>
          <w:tcPr>
            <w:tcW w:w="2742" w:type="dxa"/>
            <w:vAlign w:val="center"/>
          </w:tcPr>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职务基础分值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2742" w:type="dxa"/>
            <w:vMerge w:val="restart"/>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校学生会</w:t>
            </w:r>
          </w:p>
        </w:tc>
        <w:tc>
          <w:tcPr>
            <w:tcW w:w="3436" w:type="dxa"/>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校学生会主席团</w:t>
            </w:r>
          </w:p>
        </w:tc>
        <w:tc>
          <w:tcPr>
            <w:tcW w:w="2742" w:type="dxa"/>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742" w:type="dxa"/>
            <w:vMerge w:val="continue"/>
            <w:vAlign w:val="center"/>
          </w:tcPr>
          <w:p>
            <w:pPr>
              <w:widowControl/>
              <w:jc w:val="left"/>
              <w:rPr>
                <w:rFonts w:ascii="仿宋_GB2312" w:hAnsi="宋体" w:eastAsia="仿宋_GB2312" w:cs="宋体"/>
                <w:kern w:val="0"/>
                <w:szCs w:val="21"/>
              </w:rPr>
            </w:pPr>
          </w:p>
        </w:tc>
        <w:tc>
          <w:tcPr>
            <w:tcW w:w="3436" w:type="dxa"/>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校学生会部长、副部长</w:t>
            </w:r>
          </w:p>
        </w:tc>
        <w:tc>
          <w:tcPr>
            <w:tcW w:w="2742" w:type="dxa"/>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742" w:type="dxa"/>
            <w:vMerge w:val="restart"/>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校社团联合会</w:t>
            </w:r>
          </w:p>
        </w:tc>
        <w:tc>
          <w:tcPr>
            <w:tcW w:w="3436" w:type="dxa"/>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主席团</w:t>
            </w:r>
          </w:p>
        </w:tc>
        <w:tc>
          <w:tcPr>
            <w:tcW w:w="2742" w:type="dxa"/>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742" w:type="dxa"/>
            <w:vMerge w:val="continue"/>
            <w:vAlign w:val="center"/>
          </w:tcPr>
          <w:p>
            <w:pPr>
              <w:widowControl/>
              <w:jc w:val="left"/>
              <w:rPr>
                <w:rFonts w:ascii="仿宋_GB2312" w:hAnsi="宋体" w:eastAsia="仿宋_GB2312" w:cs="宋体"/>
                <w:kern w:val="0"/>
                <w:szCs w:val="21"/>
              </w:rPr>
            </w:pPr>
          </w:p>
        </w:tc>
        <w:tc>
          <w:tcPr>
            <w:tcW w:w="3436" w:type="dxa"/>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部长、副部长</w:t>
            </w:r>
          </w:p>
        </w:tc>
        <w:tc>
          <w:tcPr>
            <w:tcW w:w="2742" w:type="dxa"/>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742" w:type="dxa"/>
            <w:vMerge w:val="restart"/>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二级机构</w:t>
            </w:r>
          </w:p>
        </w:tc>
        <w:tc>
          <w:tcPr>
            <w:tcW w:w="3436" w:type="dxa"/>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主席团</w:t>
            </w:r>
          </w:p>
        </w:tc>
        <w:tc>
          <w:tcPr>
            <w:tcW w:w="2742" w:type="dxa"/>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742" w:type="dxa"/>
            <w:vMerge w:val="continue"/>
            <w:vAlign w:val="center"/>
          </w:tcPr>
          <w:p>
            <w:pPr>
              <w:widowControl/>
              <w:jc w:val="left"/>
              <w:rPr>
                <w:rFonts w:ascii="仿宋_GB2312" w:hAnsi="宋体" w:eastAsia="仿宋_GB2312" w:cs="宋体"/>
                <w:kern w:val="0"/>
                <w:szCs w:val="21"/>
              </w:rPr>
            </w:pPr>
          </w:p>
        </w:tc>
        <w:tc>
          <w:tcPr>
            <w:tcW w:w="3436" w:type="dxa"/>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部长、副部长</w:t>
            </w:r>
          </w:p>
        </w:tc>
        <w:tc>
          <w:tcPr>
            <w:tcW w:w="2742" w:type="dxa"/>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178" w:type="dxa"/>
            <w:gridSpan w:val="2"/>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学生助理</w:t>
            </w:r>
          </w:p>
        </w:tc>
        <w:tc>
          <w:tcPr>
            <w:tcW w:w="2742" w:type="dxa"/>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78.5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742" w:type="dxa"/>
            <w:vMerge w:val="restart"/>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书院学生分会</w:t>
            </w:r>
          </w:p>
        </w:tc>
        <w:tc>
          <w:tcPr>
            <w:tcW w:w="3436" w:type="dxa"/>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书院学生分会主席团</w:t>
            </w:r>
          </w:p>
        </w:tc>
        <w:tc>
          <w:tcPr>
            <w:tcW w:w="2742" w:type="dxa"/>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2742" w:type="dxa"/>
            <w:vMerge w:val="continue"/>
            <w:vAlign w:val="center"/>
          </w:tcPr>
          <w:p>
            <w:pPr>
              <w:widowControl/>
              <w:jc w:val="left"/>
              <w:rPr>
                <w:rFonts w:ascii="仿宋_GB2312" w:hAnsi="宋体" w:eastAsia="仿宋_GB2312" w:cs="宋体"/>
                <w:kern w:val="0"/>
                <w:szCs w:val="21"/>
              </w:rPr>
            </w:pPr>
          </w:p>
        </w:tc>
        <w:tc>
          <w:tcPr>
            <w:tcW w:w="3436" w:type="dxa"/>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书院学生分会部长、副部长</w:t>
            </w:r>
          </w:p>
        </w:tc>
        <w:tc>
          <w:tcPr>
            <w:tcW w:w="2742" w:type="dxa"/>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742" w:type="dxa"/>
            <w:vMerge w:val="continue"/>
            <w:vAlign w:val="center"/>
          </w:tcPr>
          <w:p>
            <w:pPr>
              <w:widowControl/>
              <w:jc w:val="left"/>
              <w:rPr>
                <w:rFonts w:ascii="仿宋_GB2312" w:hAnsi="宋体" w:eastAsia="仿宋_GB2312" w:cs="宋体"/>
                <w:kern w:val="0"/>
                <w:szCs w:val="21"/>
              </w:rPr>
            </w:pPr>
          </w:p>
        </w:tc>
        <w:tc>
          <w:tcPr>
            <w:tcW w:w="3436" w:type="dxa"/>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大班班委</w:t>
            </w:r>
          </w:p>
        </w:tc>
        <w:tc>
          <w:tcPr>
            <w:tcW w:w="2742" w:type="dxa"/>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78.5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742" w:type="dxa"/>
            <w:vMerge w:val="continue"/>
            <w:vAlign w:val="center"/>
          </w:tcPr>
          <w:p>
            <w:pPr>
              <w:widowControl/>
              <w:jc w:val="left"/>
              <w:rPr>
                <w:rFonts w:ascii="仿宋_GB2312" w:hAnsi="宋体" w:eastAsia="仿宋_GB2312" w:cs="宋体"/>
                <w:kern w:val="0"/>
                <w:szCs w:val="21"/>
              </w:rPr>
            </w:pPr>
          </w:p>
        </w:tc>
        <w:tc>
          <w:tcPr>
            <w:tcW w:w="3436" w:type="dxa"/>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小班班长</w:t>
            </w:r>
          </w:p>
        </w:tc>
        <w:tc>
          <w:tcPr>
            <w:tcW w:w="2742" w:type="dxa"/>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76.5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742" w:type="dxa"/>
            <w:vMerge w:val="continue"/>
            <w:vAlign w:val="center"/>
          </w:tcPr>
          <w:p>
            <w:pPr>
              <w:widowControl/>
              <w:jc w:val="left"/>
              <w:rPr>
                <w:rFonts w:ascii="仿宋_GB2312" w:hAnsi="宋体" w:eastAsia="仿宋_GB2312" w:cs="宋体"/>
                <w:kern w:val="0"/>
                <w:szCs w:val="21"/>
              </w:rPr>
            </w:pPr>
          </w:p>
        </w:tc>
        <w:tc>
          <w:tcPr>
            <w:tcW w:w="3436" w:type="dxa"/>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小班其他班委</w:t>
            </w:r>
          </w:p>
        </w:tc>
        <w:tc>
          <w:tcPr>
            <w:tcW w:w="2742" w:type="dxa"/>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2742" w:type="dxa"/>
            <w:vMerge w:val="continue"/>
            <w:vAlign w:val="center"/>
          </w:tcPr>
          <w:p>
            <w:pPr>
              <w:widowControl/>
              <w:jc w:val="left"/>
              <w:rPr>
                <w:rFonts w:ascii="仿宋_GB2312" w:hAnsi="宋体" w:eastAsia="仿宋_GB2312" w:cs="宋体"/>
                <w:kern w:val="0"/>
                <w:szCs w:val="21"/>
              </w:rPr>
            </w:pPr>
          </w:p>
        </w:tc>
        <w:tc>
          <w:tcPr>
            <w:tcW w:w="3436" w:type="dxa"/>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层长</w:t>
            </w:r>
          </w:p>
        </w:tc>
        <w:tc>
          <w:tcPr>
            <w:tcW w:w="2742" w:type="dxa"/>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742" w:type="dxa"/>
            <w:vMerge w:val="continue"/>
            <w:vAlign w:val="center"/>
          </w:tcPr>
          <w:p>
            <w:pPr>
              <w:widowControl/>
              <w:jc w:val="left"/>
              <w:rPr>
                <w:rFonts w:ascii="仿宋_GB2312" w:hAnsi="宋体" w:eastAsia="仿宋_GB2312" w:cs="宋体"/>
                <w:kern w:val="0"/>
                <w:szCs w:val="21"/>
              </w:rPr>
            </w:pPr>
          </w:p>
        </w:tc>
        <w:tc>
          <w:tcPr>
            <w:tcW w:w="3436" w:type="dxa"/>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寝室长</w:t>
            </w:r>
          </w:p>
        </w:tc>
        <w:tc>
          <w:tcPr>
            <w:tcW w:w="2742" w:type="dxa"/>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178" w:type="dxa"/>
            <w:gridSpan w:val="2"/>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艺术团</w:t>
            </w:r>
            <w:r>
              <w:rPr>
                <w:rFonts w:ascii="仿宋_GB2312" w:hAnsi="宋体" w:eastAsia="仿宋_GB2312" w:cs="宋体"/>
                <w:kern w:val="0"/>
                <w:szCs w:val="21"/>
              </w:rPr>
              <w:t>团长、团支书</w:t>
            </w:r>
          </w:p>
        </w:tc>
        <w:tc>
          <w:tcPr>
            <w:tcW w:w="2742" w:type="dxa"/>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178" w:type="dxa"/>
            <w:gridSpan w:val="2"/>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艺术团各队长</w:t>
            </w:r>
          </w:p>
        </w:tc>
        <w:tc>
          <w:tcPr>
            <w:tcW w:w="2742" w:type="dxa"/>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178" w:type="dxa"/>
            <w:gridSpan w:val="2"/>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社团</w:t>
            </w:r>
            <w:r>
              <w:rPr>
                <w:rFonts w:ascii="仿宋_GB2312" w:hAnsi="宋体" w:eastAsia="仿宋_GB2312" w:cs="宋体"/>
                <w:kern w:val="0"/>
                <w:szCs w:val="21"/>
              </w:rPr>
              <w:t>会长、团支</w:t>
            </w:r>
            <w:r>
              <w:rPr>
                <w:rFonts w:hint="eastAsia" w:ascii="仿宋_GB2312" w:hAnsi="宋体" w:eastAsia="仿宋_GB2312" w:cs="宋体"/>
                <w:kern w:val="0"/>
                <w:szCs w:val="21"/>
              </w:rPr>
              <w:t>书</w:t>
            </w:r>
          </w:p>
        </w:tc>
        <w:tc>
          <w:tcPr>
            <w:tcW w:w="2742" w:type="dxa"/>
            <w:vAlign w:val="center"/>
          </w:tcPr>
          <w:p>
            <w:pPr>
              <w:widowControl/>
              <w:rPr>
                <w:rFonts w:ascii="仿宋_GB2312" w:hAnsi="宋体" w:eastAsia="仿宋_GB2312" w:cs="宋体"/>
                <w:kern w:val="0"/>
                <w:szCs w:val="21"/>
              </w:rPr>
            </w:pPr>
            <w:r>
              <w:rPr>
                <w:rFonts w:ascii="仿宋_GB2312" w:hAnsi="宋体" w:eastAsia="仿宋_GB2312" w:cs="宋体"/>
                <w:kern w:val="0"/>
                <w:szCs w:val="21"/>
              </w:rPr>
              <w:t xml:space="preserve">          </w:t>
            </w:r>
            <w:r>
              <w:rPr>
                <w:rFonts w:hint="eastAsia" w:ascii="仿宋_GB2312" w:hAnsi="宋体" w:eastAsia="仿宋_GB2312" w:cs="宋体"/>
                <w:kern w:val="0"/>
                <w:szCs w:val="21"/>
              </w:rPr>
              <w:t>78.5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178" w:type="dxa"/>
            <w:gridSpan w:val="2"/>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无职务</w:t>
            </w:r>
          </w:p>
        </w:tc>
        <w:tc>
          <w:tcPr>
            <w:tcW w:w="2742" w:type="dxa"/>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60</w:t>
            </w:r>
          </w:p>
        </w:tc>
      </w:tr>
    </w:tbl>
    <w:p>
      <w:pPr>
        <w:pStyle w:val="6"/>
      </w:pPr>
      <w:r>
        <w:rPr>
          <w:rFonts w:hint="eastAsia"/>
        </w:rPr>
        <w:t>4.特殊贡献</w:t>
      </w:r>
    </w:p>
    <w:p>
      <w:pPr>
        <w:pStyle w:val="6"/>
      </w:pPr>
      <w:r>
        <w:rPr>
          <w:rFonts w:hint="eastAsia"/>
        </w:rPr>
        <w:t>特殊贡献是指学生在测评学年为学校做出了突出贡献，但因奖项设置变动或其它因素而未能量化的测评指标,由学务部根据实际情况，说明加分原因，经公示无异议后可计入综合测评。不累计赋分，赋分分值详见下表。</w:t>
      </w:r>
    </w:p>
    <w:tbl>
      <w:tblPr>
        <w:tblStyle w:val="2"/>
        <w:tblW w:w="9286" w:type="dxa"/>
        <w:tblInd w:w="0" w:type="dxa"/>
        <w:tblLayout w:type="fixed"/>
        <w:tblCellMar>
          <w:top w:w="0" w:type="dxa"/>
          <w:left w:w="108" w:type="dxa"/>
          <w:bottom w:w="0" w:type="dxa"/>
          <w:right w:w="108" w:type="dxa"/>
        </w:tblCellMar>
      </w:tblPr>
      <w:tblGrid>
        <w:gridCol w:w="3096"/>
        <w:gridCol w:w="3096"/>
        <w:gridCol w:w="3094"/>
      </w:tblGrid>
      <w:tr>
        <w:tblPrEx>
          <w:tblCellMar>
            <w:top w:w="0" w:type="dxa"/>
            <w:left w:w="108" w:type="dxa"/>
            <w:bottom w:w="0" w:type="dxa"/>
            <w:right w:w="108" w:type="dxa"/>
          </w:tblCellMar>
        </w:tblPrEx>
        <w:trPr>
          <w:trHeight w:val="270" w:hRule="atLeast"/>
        </w:trPr>
        <w:tc>
          <w:tcPr>
            <w:tcW w:w="309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赋分原因</w:t>
            </w:r>
          </w:p>
        </w:tc>
        <w:tc>
          <w:tcPr>
            <w:tcW w:w="3096" w:type="dxa"/>
            <w:tcBorders>
              <w:top w:val="single" w:color="auto" w:sz="4" w:space="0"/>
              <w:left w:val="nil"/>
              <w:bottom w:val="single" w:color="auto" w:sz="4" w:space="0"/>
              <w:right w:val="single" w:color="auto" w:sz="4" w:space="0"/>
            </w:tcBorders>
          </w:tcPr>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提供部门</w:t>
            </w:r>
          </w:p>
        </w:tc>
        <w:tc>
          <w:tcPr>
            <w:tcW w:w="309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赋分</w:t>
            </w:r>
          </w:p>
        </w:tc>
      </w:tr>
      <w:tr>
        <w:tblPrEx>
          <w:tblCellMar>
            <w:top w:w="0" w:type="dxa"/>
            <w:left w:w="108" w:type="dxa"/>
            <w:bottom w:w="0" w:type="dxa"/>
            <w:right w:w="108" w:type="dxa"/>
          </w:tblCellMar>
        </w:tblPrEx>
        <w:trPr>
          <w:trHeight w:val="270" w:hRule="atLeast"/>
        </w:trPr>
        <w:tc>
          <w:tcPr>
            <w:tcW w:w="3096"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该生的优秀事迹（遵章守纪，具有良好的道德修养和生活行为习惯，具有见义勇为，拾金不昧等行为）</w:t>
            </w:r>
          </w:p>
        </w:tc>
        <w:tc>
          <w:tcPr>
            <w:tcW w:w="309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书院</w:t>
            </w:r>
          </w:p>
        </w:tc>
        <w:tc>
          <w:tcPr>
            <w:tcW w:w="309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0-3</w:t>
            </w:r>
          </w:p>
        </w:tc>
      </w:tr>
    </w:tbl>
    <w:p>
      <w:pPr>
        <w:pStyle w:val="7"/>
      </w:pPr>
      <w:r>
        <w:rPr>
          <w:rFonts w:hint="eastAsia"/>
        </w:rPr>
        <w:t>（二）创新实践能力成绩及赋分</w:t>
      </w:r>
    </w:p>
    <w:p>
      <w:pPr>
        <w:pStyle w:val="6"/>
      </w:pPr>
      <w:r>
        <w:rPr>
          <w:rFonts w:hint="eastAsia"/>
        </w:rPr>
        <w:t>创新实践能力成绩按照可变赋分的方式，根据各中心提供的数据计算得到。</w:t>
      </w:r>
    </w:p>
    <w:p>
      <w:pPr>
        <w:pStyle w:val="6"/>
      </w:pPr>
      <w:r>
        <w:rPr>
          <w:rFonts w:hint="eastAsia"/>
        </w:rPr>
        <w:t>创新实践能力成绩=100</w:t>
      </w:r>
    </w:p>
    <w:p>
      <w:pPr>
        <w:pStyle w:val="6"/>
      </w:pPr>
      <w:r>
        <w:rPr>
          <w:rFonts w:hint="eastAsia"/>
        </w:rPr>
        <w:t>创新实践能力赋分=项目1赋分+项目2赋分+项目3赋分……</w:t>
      </w:r>
    </w:p>
    <w:p>
      <w:pPr>
        <w:pStyle w:val="6"/>
      </w:pPr>
      <w:r>
        <w:rPr>
          <w:rFonts w:hint="eastAsia"/>
        </w:rPr>
        <w:t>1.竞赛类创新实践活动</w:t>
      </w:r>
    </w:p>
    <w:p>
      <w:pPr>
        <w:pStyle w:val="6"/>
        <w:rPr>
          <w:color w:val="C00000"/>
        </w:rPr>
      </w:pPr>
      <w:r>
        <w:rPr>
          <w:rFonts w:hint="eastAsia"/>
        </w:rPr>
        <w:t>学生参加学科竞赛、文体竞赛、科学研究、科技学术等活动，并取得相应奖项或通过鉴定的荣誉或成果,根据测评学年的次数累计赋分。书院根据职能部门、院（系、部）和书院的初审结果进行测评。</w:t>
      </w:r>
    </w:p>
    <w:tbl>
      <w:tblPr>
        <w:tblStyle w:val="2"/>
        <w:tblW w:w="9286" w:type="dxa"/>
        <w:tblInd w:w="0" w:type="dxa"/>
        <w:tblLayout w:type="fixed"/>
        <w:tblCellMar>
          <w:top w:w="0" w:type="dxa"/>
          <w:left w:w="108" w:type="dxa"/>
          <w:bottom w:w="0" w:type="dxa"/>
          <w:right w:w="108" w:type="dxa"/>
        </w:tblCellMar>
      </w:tblPr>
      <w:tblGrid>
        <w:gridCol w:w="1326"/>
        <w:gridCol w:w="1328"/>
        <w:gridCol w:w="1326"/>
        <w:gridCol w:w="1328"/>
        <w:gridCol w:w="1326"/>
        <w:gridCol w:w="1328"/>
        <w:gridCol w:w="1324"/>
      </w:tblGrid>
      <w:tr>
        <w:tblPrEx>
          <w:tblCellMar>
            <w:top w:w="0" w:type="dxa"/>
            <w:left w:w="108" w:type="dxa"/>
            <w:bottom w:w="0" w:type="dxa"/>
            <w:right w:w="108" w:type="dxa"/>
          </w:tblCellMar>
        </w:tblPrEx>
        <w:trPr>
          <w:trHeight w:val="270" w:hRule="atLeast"/>
        </w:trPr>
        <w:tc>
          <w:tcPr>
            <w:tcW w:w="13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类别</w:t>
            </w:r>
          </w:p>
        </w:tc>
        <w:tc>
          <w:tcPr>
            <w:tcW w:w="132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级别</w:t>
            </w:r>
          </w:p>
        </w:tc>
        <w:tc>
          <w:tcPr>
            <w:tcW w:w="132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特等奖</w:t>
            </w:r>
          </w:p>
        </w:tc>
        <w:tc>
          <w:tcPr>
            <w:tcW w:w="132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一等奖</w:t>
            </w:r>
          </w:p>
        </w:tc>
        <w:tc>
          <w:tcPr>
            <w:tcW w:w="132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二等奖</w:t>
            </w:r>
          </w:p>
        </w:tc>
        <w:tc>
          <w:tcPr>
            <w:tcW w:w="132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三等奖</w:t>
            </w:r>
          </w:p>
        </w:tc>
        <w:tc>
          <w:tcPr>
            <w:tcW w:w="1324"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其它奖</w:t>
            </w:r>
          </w:p>
        </w:tc>
      </w:tr>
      <w:tr>
        <w:tblPrEx>
          <w:tblCellMar>
            <w:top w:w="0" w:type="dxa"/>
            <w:left w:w="108" w:type="dxa"/>
            <w:bottom w:w="0" w:type="dxa"/>
            <w:right w:w="108" w:type="dxa"/>
          </w:tblCellMar>
        </w:tblPrEx>
        <w:trPr>
          <w:trHeight w:val="270" w:hRule="atLeast"/>
        </w:trPr>
        <w:tc>
          <w:tcPr>
            <w:tcW w:w="1326" w:type="dxa"/>
            <w:vMerge w:val="restart"/>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集体带头人竞赛</w:t>
            </w:r>
          </w:p>
        </w:tc>
        <w:tc>
          <w:tcPr>
            <w:tcW w:w="132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国际级</w:t>
            </w:r>
          </w:p>
        </w:tc>
        <w:tc>
          <w:tcPr>
            <w:tcW w:w="1326" w:type="dxa"/>
            <w:tcBorders>
              <w:top w:val="nil"/>
              <w:left w:val="nil"/>
              <w:bottom w:val="single" w:color="auto" w:sz="4" w:space="0"/>
              <w:right w:val="single" w:color="auto" w:sz="4" w:space="0"/>
            </w:tcBorders>
          </w:tcPr>
          <w:p>
            <w:pPr>
              <w:widowControl/>
              <w:jc w:val="center"/>
              <w:rPr>
                <w:rFonts w:ascii="仿宋_GB2312" w:hAnsi="宋体" w:eastAsia="仿宋_GB2312" w:cs="宋体"/>
                <w:kern w:val="0"/>
                <w:szCs w:val="21"/>
              </w:rPr>
            </w:pPr>
            <w:r>
              <w:rPr>
                <w:rFonts w:ascii="仿宋_GB2312" w:hAnsi="宋体" w:eastAsia="仿宋_GB2312" w:cs="宋体"/>
                <w:kern w:val="0"/>
                <w:szCs w:val="21"/>
              </w:rPr>
              <w:t>9.2</w:t>
            </w:r>
          </w:p>
        </w:tc>
        <w:tc>
          <w:tcPr>
            <w:tcW w:w="1328" w:type="dxa"/>
            <w:tcBorders>
              <w:top w:val="nil"/>
              <w:left w:val="nil"/>
              <w:bottom w:val="single" w:color="auto" w:sz="4" w:space="0"/>
              <w:right w:val="single" w:color="auto" w:sz="4" w:space="0"/>
            </w:tcBorders>
          </w:tcPr>
          <w:p>
            <w:pPr>
              <w:widowControl/>
              <w:jc w:val="center"/>
              <w:rPr>
                <w:rFonts w:ascii="仿宋_GB2312" w:hAnsi="宋体" w:eastAsia="仿宋_GB2312" w:cs="宋体"/>
                <w:kern w:val="0"/>
                <w:szCs w:val="21"/>
              </w:rPr>
            </w:pPr>
            <w:r>
              <w:rPr>
                <w:rFonts w:ascii="仿宋_GB2312" w:hAnsi="宋体" w:eastAsia="仿宋_GB2312" w:cs="宋体"/>
                <w:kern w:val="0"/>
                <w:szCs w:val="21"/>
              </w:rPr>
              <w:t>8.2</w:t>
            </w:r>
          </w:p>
        </w:tc>
        <w:tc>
          <w:tcPr>
            <w:tcW w:w="1326" w:type="dxa"/>
            <w:tcBorders>
              <w:top w:val="nil"/>
              <w:left w:val="nil"/>
              <w:bottom w:val="single" w:color="auto" w:sz="4" w:space="0"/>
              <w:right w:val="single" w:color="auto" w:sz="4" w:space="0"/>
            </w:tcBorders>
          </w:tcPr>
          <w:p>
            <w:pPr>
              <w:widowControl/>
              <w:jc w:val="center"/>
              <w:rPr>
                <w:rFonts w:ascii="仿宋_GB2312" w:hAnsi="宋体" w:eastAsia="仿宋_GB2312" w:cs="宋体"/>
                <w:kern w:val="0"/>
                <w:szCs w:val="21"/>
              </w:rPr>
            </w:pPr>
            <w:r>
              <w:rPr>
                <w:rFonts w:ascii="仿宋_GB2312" w:hAnsi="宋体" w:eastAsia="仿宋_GB2312" w:cs="宋体"/>
                <w:kern w:val="0"/>
                <w:szCs w:val="21"/>
              </w:rPr>
              <w:t>7.2</w:t>
            </w:r>
          </w:p>
        </w:tc>
        <w:tc>
          <w:tcPr>
            <w:tcW w:w="1328" w:type="dxa"/>
            <w:tcBorders>
              <w:top w:val="nil"/>
              <w:left w:val="nil"/>
              <w:bottom w:val="single" w:color="auto" w:sz="4" w:space="0"/>
              <w:right w:val="single" w:color="auto" w:sz="4" w:space="0"/>
            </w:tcBorders>
          </w:tcPr>
          <w:p>
            <w:pPr>
              <w:widowControl/>
              <w:jc w:val="center"/>
              <w:rPr>
                <w:rFonts w:ascii="仿宋_GB2312" w:hAnsi="宋体" w:eastAsia="仿宋_GB2312" w:cs="宋体"/>
                <w:kern w:val="0"/>
                <w:szCs w:val="21"/>
              </w:rPr>
            </w:pPr>
            <w:r>
              <w:rPr>
                <w:rFonts w:ascii="仿宋_GB2312" w:hAnsi="宋体" w:eastAsia="仿宋_GB2312" w:cs="宋体"/>
                <w:kern w:val="0"/>
                <w:szCs w:val="21"/>
              </w:rPr>
              <w:t>6.2</w:t>
            </w:r>
          </w:p>
        </w:tc>
        <w:tc>
          <w:tcPr>
            <w:tcW w:w="1324" w:type="dxa"/>
            <w:tcBorders>
              <w:top w:val="nil"/>
              <w:left w:val="nil"/>
              <w:bottom w:val="single" w:color="auto" w:sz="4" w:space="0"/>
              <w:right w:val="single" w:color="auto" w:sz="4" w:space="0"/>
            </w:tcBorders>
          </w:tcPr>
          <w:p>
            <w:pPr>
              <w:widowControl/>
              <w:jc w:val="center"/>
              <w:rPr>
                <w:rFonts w:ascii="仿宋_GB2312" w:hAnsi="宋体" w:eastAsia="仿宋_GB2312" w:cs="宋体"/>
                <w:kern w:val="0"/>
                <w:szCs w:val="21"/>
              </w:rPr>
            </w:pPr>
            <w:r>
              <w:rPr>
                <w:rFonts w:ascii="仿宋_GB2312" w:hAnsi="宋体" w:eastAsia="仿宋_GB2312" w:cs="宋体"/>
                <w:kern w:val="0"/>
                <w:szCs w:val="21"/>
              </w:rPr>
              <w:t>5.2</w:t>
            </w:r>
          </w:p>
        </w:tc>
      </w:tr>
      <w:tr>
        <w:tblPrEx>
          <w:tblCellMar>
            <w:top w:w="0" w:type="dxa"/>
            <w:left w:w="108" w:type="dxa"/>
            <w:bottom w:w="0" w:type="dxa"/>
            <w:right w:w="108" w:type="dxa"/>
          </w:tblCellMar>
        </w:tblPrEx>
        <w:trPr>
          <w:trHeight w:val="270" w:hRule="atLeast"/>
        </w:trPr>
        <w:tc>
          <w:tcPr>
            <w:tcW w:w="1326" w:type="dxa"/>
            <w:vMerge w:val="continue"/>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p>
        </w:tc>
        <w:tc>
          <w:tcPr>
            <w:tcW w:w="132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国家级</w:t>
            </w:r>
          </w:p>
        </w:tc>
        <w:tc>
          <w:tcPr>
            <w:tcW w:w="1326" w:type="dxa"/>
            <w:tcBorders>
              <w:top w:val="nil"/>
              <w:left w:val="nil"/>
              <w:bottom w:val="single" w:color="auto" w:sz="4" w:space="0"/>
              <w:right w:val="single" w:color="auto" w:sz="4" w:space="0"/>
            </w:tcBorders>
          </w:tcPr>
          <w:p>
            <w:pPr>
              <w:widowControl/>
              <w:jc w:val="center"/>
              <w:rPr>
                <w:rFonts w:ascii="仿宋_GB2312" w:hAnsi="宋体" w:eastAsia="仿宋_GB2312" w:cs="宋体"/>
                <w:kern w:val="0"/>
                <w:szCs w:val="21"/>
              </w:rPr>
            </w:pPr>
            <w:r>
              <w:rPr>
                <w:rFonts w:ascii="仿宋_GB2312" w:hAnsi="宋体" w:eastAsia="仿宋_GB2312" w:cs="宋体"/>
                <w:kern w:val="0"/>
                <w:szCs w:val="21"/>
              </w:rPr>
              <w:t>5.2</w:t>
            </w:r>
          </w:p>
        </w:tc>
        <w:tc>
          <w:tcPr>
            <w:tcW w:w="1328" w:type="dxa"/>
            <w:tcBorders>
              <w:top w:val="nil"/>
              <w:left w:val="nil"/>
              <w:bottom w:val="single" w:color="auto" w:sz="4" w:space="0"/>
              <w:right w:val="single" w:color="auto" w:sz="4" w:space="0"/>
            </w:tcBorders>
          </w:tcPr>
          <w:p>
            <w:pPr>
              <w:widowControl/>
              <w:jc w:val="center"/>
              <w:rPr>
                <w:rFonts w:ascii="仿宋_GB2312" w:hAnsi="宋体" w:eastAsia="仿宋_GB2312" w:cs="宋体"/>
                <w:kern w:val="0"/>
                <w:szCs w:val="21"/>
              </w:rPr>
            </w:pPr>
            <w:r>
              <w:rPr>
                <w:rFonts w:ascii="仿宋_GB2312" w:hAnsi="宋体" w:eastAsia="仿宋_GB2312" w:cs="宋体"/>
                <w:kern w:val="0"/>
                <w:szCs w:val="21"/>
              </w:rPr>
              <w:t>4.7</w:t>
            </w:r>
          </w:p>
        </w:tc>
        <w:tc>
          <w:tcPr>
            <w:tcW w:w="1326" w:type="dxa"/>
            <w:tcBorders>
              <w:top w:val="nil"/>
              <w:left w:val="nil"/>
              <w:bottom w:val="single" w:color="auto" w:sz="4" w:space="0"/>
              <w:right w:val="single" w:color="auto" w:sz="4" w:space="0"/>
            </w:tcBorders>
          </w:tcPr>
          <w:p>
            <w:pPr>
              <w:widowControl/>
              <w:jc w:val="center"/>
              <w:rPr>
                <w:rFonts w:ascii="仿宋_GB2312" w:hAnsi="宋体" w:eastAsia="仿宋_GB2312" w:cs="宋体"/>
                <w:kern w:val="0"/>
                <w:szCs w:val="21"/>
              </w:rPr>
            </w:pPr>
            <w:r>
              <w:rPr>
                <w:rFonts w:ascii="仿宋_GB2312" w:hAnsi="宋体" w:eastAsia="仿宋_GB2312" w:cs="宋体"/>
                <w:kern w:val="0"/>
                <w:szCs w:val="21"/>
              </w:rPr>
              <w:t>4.2</w:t>
            </w:r>
          </w:p>
        </w:tc>
        <w:tc>
          <w:tcPr>
            <w:tcW w:w="1328" w:type="dxa"/>
            <w:tcBorders>
              <w:top w:val="nil"/>
              <w:left w:val="nil"/>
              <w:bottom w:val="single" w:color="auto" w:sz="4" w:space="0"/>
              <w:right w:val="single" w:color="auto" w:sz="4" w:space="0"/>
            </w:tcBorders>
          </w:tcPr>
          <w:p>
            <w:pPr>
              <w:widowControl/>
              <w:jc w:val="center"/>
              <w:rPr>
                <w:rFonts w:ascii="仿宋_GB2312" w:hAnsi="宋体" w:eastAsia="仿宋_GB2312" w:cs="宋体"/>
                <w:kern w:val="0"/>
                <w:szCs w:val="21"/>
              </w:rPr>
            </w:pPr>
            <w:r>
              <w:rPr>
                <w:rFonts w:ascii="仿宋_GB2312" w:hAnsi="宋体" w:eastAsia="仿宋_GB2312" w:cs="宋体"/>
                <w:kern w:val="0"/>
                <w:szCs w:val="21"/>
              </w:rPr>
              <w:t>3.7</w:t>
            </w:r>
          </w:p>
        </w:tc>
        <w:tc>
          <w:tcPr>
            <w:tcW w:w="1324" w:type="dxa"/>
            <w:tcBorders>
              <w:top w:val="nil"/>
              <w:left w:val="nil"/>
              <w:bottom w:val="single" w:color="auto" w:sz="4" w:space="0"/>
              <w:right w:val="single" w:color="auto" w:sz="4" w:space="0"/>
            </w:tcBorders>
          </w:tcPr>
          <w:p>
            <w:pPr>
              <w:widowControl/>
              <w:jc w:val="center"/>
              <w:rPr>
                <w:rFonts w:ascii="仿宋_GB2312" w:hAnsi="宋体" w:eastAsia="仿宋_GB2312" w:cs="宋体"/>
                <w:kern w:val="0"/>
                <w:szCs w:val="21"/>
              </w:rPr>
            </w:pPr>
            <w:r>
              <w:rPr>
                <w:rFonts w:ascii="仿宋_GB2312" w:hAnsi="宋体" w:eastAsia="仿宋_GB2312" w:cs="宋体"/>
                <w:kern w:val="0"/>
                <w:szCs w:val="21"/>
              </w:rPr>
              <w:t>3.2</w:t>
            </w:r>
          </w:p>
        </w:tc>
      </w:tr>
      <w:tr>
        <w:tblPrEx>
          <w:tblCellMar>
            <w:top w:w="0" w:type="dxa"/>
            <w:left w:w="108" w:type="dxa"/>
            <w:bottom w:w="0" w:type="dxa"/>
            <w:right w:w="108" w:type="dxa"/>
          </w:tblCellMar>
        </w:tblPrEx>
        <w:trPr>
          <w:trHeight w:val="270" w:hRule="atLeast"/>
        </w:trPr>
        <w:tc>
          <w:tcPr>
            <w:tcW w:w="1326" w:type="dxa"/>
            <w:vMerge w:val="continue"/>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p>
        </w:tc>
        <w:tc>
          <w:tcPr>
            <w:tcW w:w="132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省级</w:t>
            </w:r>
          </w:p>
        </w:tc>
        <w:tc>
          <w:tcPr>
            <w:tcW w:w="1326" w:type="dxa"/>
            <w:tcBorders>
              <w:top w:val="nil"/>
              <w:left w:val="nil"/>
              <w:bottom w:val="single" w:color="auto" w:sz="4" w:space="0"/>
              <w:right w:val="single" w:color="auto" w:sz="4" w:space="0"/>
            </w:tcBorders>
          </w:tcPr>
          <w:p>
            <w:pPr>
              <w:widowControl/>
              <w:jc w:val="center"/>
              <w:rPr>
                <w:rFonts w:ascii="仿宋_GB2312" w:hAnsi="宋体" w:eastAsia="仿宋_GB2312" w:cs="宋体"/>
                <w:kern w:val="0"/>
                <w:szCs w:val="21"/>
              </w:rPr>
            </w:pPr>
            <w:r>
              <w:rPr>
                <w:rFonts w:ascii="仿宋_GB2312" w:hAnsi="宋体" w:eastAsia="仿宋_GB2312" w:cs="宋体"/>
                <w:kern w:val="0"/>
                <w:szCs w:val="21"/>
              </w:rPr>
              <w:t>3.2</w:t>
            </w:r>
          </w:p>
        </w:tc>
        <w:tc>
          <w:tcPr>
            <w:tcW w:w="1328" w:type="dxa"/>
            <w:tcBorders>
              <w:top w:val="nil"/>
              <w:left w:val="nil"/>
              <w:bottom w:val="single" w:color="auto" w:sz="4" w:space="0"/>
              <w:right w:val="single" w:color="auto" w:sz="4" w:space="0"/>
            </w:tcBorders>
          </w:tcPr>
          <w:p>
            <w:pPr>
              <w:widowControl/>
              <w:jc w:val="center"/>
              <w:rPr>
                <w:rFonts w:ascii="仿宋_GB2312" w:hAnsi="宋体" w:eastAsia="仿宋_GB2312" w:cs="宋体"/>
                <w:kern w:val="0"/>
                <w:szCs w:val="21"/>
              </w:rPr>
            </w:pPr>
            <w:r>
              <w:rPr>
                <w:rFonts w:ascii="仿宋_GB2312" w:hAnsi="宋体" w:eastAsia="仿宋_GB2312" w:cs="宋体"/>
                <w:kern w:val="0"/>
                <w:szCs w:val="21"/>
              </w:rPr>
              <w:t>2.7</w:t>
            </w:r>
          </w:p>
        </w:tc>
        <w:tc>
          <w:tcPr>
            <w:tcW w:w="1326" w:type="dxa"/>
            <w:tcBorders>
              <w:top w:val="nil"/>
              <w:left w:val="nil"/>
              <w:bottom w:val="single" w:color="auto" w:sz="4" w:space="0"/>
              <w:right w:val="single" w:color="auto" w:sz="4" w:space="0"/>
            </w:tcBorders>
          </w:tcPr>
          <w:p>
            <w:pPr>
              <w:widowControl/>
              <w:jc w:val="center"/>
              <w:rPr>
                <w:rFonts w:ascii="仿宋_GB2312" w:hAnsi="宋体" w:eastAsia="仿宋_GB2312" w:cs="宋体"/>
                <w:kern w:val="0"/>
                <w:szCs w:val="21"/>
              </w:rPr>
            </w:pPr>
            <w:r>
              <w:rPr>
                <w:rFonts w:ascii="仿宋_GB2312" w:hAnsi="宋体" w:eastAsia="仿宋_GB2312" w:cs="宋体"/>
                <w:kern w:val="0"/>
                <w:szCs w:val="21"/>
              </w:rPr>
              <w:t>2.2</w:t>
            </w:r>
          </w:p>
        </w:tc>
        <w:tc>
          <w:tcPr>
            <w:tcW w:w="1328" w:type="dxa"/>
            <w:tcBorders>
              <w:top w:val="nil"/>
              <w:left w:val="nil"/>
              <w:bottom w:val="single" w:color="auto" w:sz="4" w:space="0"/>
              <w:right w:val="single" w:color="auto" w:sz="4" w:space="0"/>
            </w:tcBorders>
          </w:tcPr>
          <w:p>
            <w:pPr>
              <w:widowControl/>
              <w:jc w:val="center"/>
              <w:rPr>
                <w:rFonts w:ascii="仿宋_GB2312" w:hAnsi="宋体" w:eastAsia="仿宋_GB2312" w:cs="宋体"/>
                <w:kern w:val="0"/>
                <w:szCs w:val="21"/>
              </w:rPr>
            </w:pPr>
            <w:r>
              <w:rPr>
                <w:rFonts w:ascii="仿宋_GB2312" w:hAnsi="宋体" w:eastAsia="仿宋_GB2312" w:cs="宋体"/>
                <w:kern w:val="0"/>
                <w:szCs w:val="21"/>
              </w:rPr>
              <w:t>1.7</w:t>
            </w:r>
          </w:p>
        </w:tc>
        <w:tc>
          <w:tcPr>
            <w:tcW w:w="1324" w:type="dxa"/>
            <w:tcBorders>
              <w:top w:val="nil"/>
              <w:left w:val="nil"/>
              <w:bottom w:val="single" w:color="auto" w:sz="4" w:space="0"/>
              <w:right w:val="single" w:color="auto" w:sz="4" w:space="0"/>
            </w:tcBorders>
          </w:tcPr>
          <w:p>
            <w:pPr>
              <w:widowControl/>
              <w:jc w:val="center"/>
              <w:rPr>
                <w:rFonts w:ascii="仿宋_GB2312" w:hAnsi="宋体" w:eastAsia="仿宋_GB2312" w:cs="宋体"/>
                <w:kern w:val="0"/>
                <w:szCs w:val="21"/>
              </w:rPr>
            </w:pPr>
            <w:r>
              <w:rPr>
                <w:rFonts w:ascii="仿宋_GB2312" w:hAnsi="宋体" w:eastAsia="仿宋_GB2312" w:cs="宋体"/>
                <w:kern w:val="0"/>
                <w:szCs w:val="21"/>
              </w:rPr>
              <w:t>1.2</w:t>
            </w:r>
          </w:p>
        </w:tc>
      </w:tr>
      <w:tr>
        <w:tblPrEx>
          <w:tblCellMar>
            <w:top w:w="0" w:type="dxa"/>
            <w:left w:w="108" w:type="dxa"/>
            <w:bottom w:w="0" w:type="dxa"/>
            <w:right w:w="108" w:type="dxa"/>
          </w:tblCellMar>
        </w:tblPrEx>
        <w:trPr>
          <w:trHeight w:val="270" w:hRule="atLeast"/>
        </w:trPr>
        <w:tc>
          <w:tcPr>
            <w:tcW w:w="1326" w:type="dxa"/>
            <w:vMerge w:val="continue"/>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p>
        </w:tc>
        <w:tc>
          <w:tcPr>
            <w:tcW w:w="132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地市级</w:t>
            </w:r>
          </w:p>
        </w:tc>
        <w:tc>
          <w:tcPr>
            <w:tcW w:w="1326" w:type="dxa"/>
            <w:tcBorders>
              <w:top w:val="nil"/>
              <w:left w:val="nil"/>
              <w:bottom w:val="single" w:color="auto" w:sz="4" w:space="0"/>
              <w:right w:val="single" w:color="auto" w:sz="4" w:space="0"/>
            </w:tcBorders>
          </w:tcPr>
          <w:p>
            <w:pPr>
              <w:widowControl/>
              <w:jc w:val="center"/>
              <w:rPr>
                <w:rFonts w:ascii="仿宋_GB2312" w:hAnsi="宋体" w:eastAsia="仿宋_GB2312" w:cs="宋体"/>
                <w:kern w:val="0"/>
                <w:szCs w:val="21"/>
              </w:rPr>
            </w:pPr>
            <w:r>
              <w:rPr>
                <w:rFonts w:ascii="仿宋_GB2312" w:hAnsi="宋体" w:eastAsia="仿宋_GB2312" w:cs="宋体"/>
                <w:kern w:val="0"/>
                <w:szCs w:val="21"/>
              </w:rPr>
              <w:t>1.4</w:t>
            </w:r>
          </w:p>
        </w:tc>
        <w:tc>
          <w:tcPr>
            <w:tcW w:w="1328" w:type="dxa"/>
            <w:tcBorders>
              <w:top w:val="nil"/>
              <w:left w:val="nil"/>
              <w:bottom w:val="single" w:color="auto" w:sz="4" w:space="0"/>
              <w:right w:val="single" w:color="auto" w:sz="4" w:space="0"/>
            </w:tcBorders>
          </w:tcPr>
          <w:p>
            <w:pPr>
              <w:widowControl/>
              <w:jc w:val="center"/>
              <w:rPr>
                <w:rFonts w:ascii="仿宋_GB2312" w:hAnsi="宋体" w:eastAsia="仿宋_GB2312" w:cs="宋体"/>
                <w:kern w:val="0"/>
                <w:szCs w:val="21"/>
              </w:rPr>
            </w:pPr>
            <w:r>
              <w:rPr>
                <w:rFonts w:ascii="仿宋_GB2312" w:hAnsi="宋体" w:eastAsia="仿宋_GB2312" w:cs="宋体"/>
                <w:kern w:val="0"/>
                <w:szCs w:val="21"/>
              </w:rPr>
              <w:t>1.2</w:t>
            </w:r>
          </w:p>
        </w:tc>
        <w:tc>
          <w:tcPr>
            <w:tcW w:w="1326" w:type="dxa"/>
            <w:tcBorders>
              <w:top w:val="nil"/>
              <w:left w:val="nil"/>
              <w:bottom w:val="single" w:color="auto" w:sz="4" w:space="0"/>
              <w:right w:val="single" w:color="auto" w:sz="4" w:space="0"/>
            </w:tcBorders>
          </w:tcPr>
          <w:p>
            <w:pPr>
              <w:widowControl/>
              <w:jc w:val="center"/>
              <w:rPr>
                <w:rFonts w:ascii="仿宋_GB2312" w:hAnsi="宋体" w:eastAsia="仿宋_GB2312" w:cs="宋体"/>
                <w:kern w:val="0"/>
                <w:szCs w:val="21"/>
              </w:rPr>
            </w:pPr>
            <w:r>
              <w:rPr>
                <w:rFonts w:ascii="仿宋_GB2312" w:hAnsi="宋体" w:eastAsia="仿宋_GB2312" w:cs="宋体"/>
                <w:kern w:val="0"/>
                <w:szCs w:val="21"/>
              </w:rPr>
              <w:t>1</w:t>
            </w:r>
          </w:p>
        </w:tc>
        <w:tc>
          <w:tcPr>
            <w:tcW w:w="1328" w:type="dxa"/>
            <w:tcBorders>
              <w:top w:val="nil"/>
              <w:left w:val="nil"/>
              <w:bottom w:val="single" w:color="auto" w:sz="4" w:space="0"/>
              <w:right w:val="single" w:color="auto" w:sz="4" w:space="0"/>
            </w:tcBorders>
          </w:tcPr>
          <w:p>
            <w:pPr>
              <w:widowControl/>
              <w:jc w:val="center"/>
              <w:rPr>
                <w:rFonts w:ascii="仿宋_GB2312" w:hAnsi="宋体" w:eastAsia="仿宋_GB2312" w:cs="宋体"/>
                <w:kern w:val="0"/>
                <w:szCs w:val="21"/>
              </w:rPr>
            </w:pPr>
            <w:r>
              <w:rPr>
                <w:rFonts w:ascii="仿宋_GB2312" w:hAnsi="宋体" w:eastAsia="仿宋_GB2312" w:cs="宋体"/>
                <w:kern w:val="0"/>
                <w:szCs w:val="21"/>
              </w:rPr>
              <w:t>0.8</w:t>
            </w:r>
          </w:p>
        </w:tc>
        <w:tc>
          <w:tcPr>
            <w:tcW w:w="1324" w:type="dxa"/>
            <w:tcBorders>
              <w:top w:val="nil"/>
              <w:left w:val="nil"/>
              <w:bottom w:val="single" w:color="auto" w:sz="4" w:space="0"/>
              <w:right w:val="single" w:color="auto" w:sz="4" w:space="0"/>
            </w:tcBorders>
          </w:tcPr>
          <w:p>
            <w:pPr>
              <w:widowControl/>
              <w:jc w:val="center"/>
              <w:rPr>
                <w:rFonts w:ascii="仿宋_GB2312" w:hAnsi="宋体" w:eastAsia="仿宋_GB2312" w:cs="宋体"/>
                <w:kern w:val="0"/>
                <w:szCs w:val="21"/>
              </w:rPr>
            </w:pPr>
            <w:r>
              <w:rPr>
                <w:rFonts w:ascii="仿宋_GB2312" w:hAnsi="宋体" w:eastAsia="仿宋_GB2312" w:cs="宋体"/>
                <w:kern w:val="0"/>
                <w:szCs w:val="21"/>
              </w:rPr>
              <w:t>0.7</w:t>
            </w:r>
          </w:p>
        </w:tc>
      </w:tr>
      <w:tr>
        <w:tblPrEx>
          <w:tblCellMar>
            <w:top w:w="0" w:type="dxa"/>
            <w:left w:w="108" w:type="dxa"/>
            <w:bottom w:w="0" w:type="dxa"/>
            <w:right w:w="108" w:type="dxa"/>
          </w:tblCellMar>
        </w:tblPrEx>
        <w:trPr>
          <w:trHeight w:val="270" w:hRule="atLeast"/>
        </w:trPr>
        <w:tc>
          <w:tcPr>
            <w:tcW w:w="1326" w:type="dxa"/>
            <w:vMerge w:val="continue"/>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p>
        </w:tc>
        <w:tc>
          <w:tcPr>
            <w:tcW w:w="132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校级</w:t>
            </w:r>
          </w:p>
        </w:tc>
        <w:tc>
          <w:tcPr>
            <w:tcW w:w="1326" w:type="dxa"/>
            <w:tcBorders>
              <w:top w:val="nil"/>
              <w:left w:val="nil"/>
              <w:bottom w:val="single" w:color="auto" w:sz="4" w:space="0"/>
              <w:right w:val="single" w:color="auto" w:sz="4" w:space="0"/>
            </w:tcBorders>
          </w:tcPr>
          <w:p>
            <w:pPr>
              <w:widowControl/>
              <w:jc w:val="center"/>
              <w:rPr>
                <w:rFonts w:ascii="仿宋_GB2312" w:hAnsi="宋体" w:eastAsia="仿宋_GB2312" w:cs="宋体"/>
                <w:kern w:val="0"/>
                <w:szCs w:val="21"/>
              </w:rPr>
            </w:pPr>
            <w:r>
              <w:rPr>
                <w:rFonts w:ascii="仿宋_GB2312" w:hAnsi="宋体" w:eastAsia="仿宋_GB2312" w:cs="宋体"/>
                <w:kern w:val="0"/>
                <w:szCs w:val="21"/>
              </w:rPr>
              <w:t>1.2</w:t>
            </w:r>
          </w:p>
        </w:tc>
        <w:tc>
          <w:tcPr>
            <w:tcW w:w="1328" w:type="dxa"/>
            <w:tcBorders>
              <w:top w:val="nil"/>
              <w:left w:val="nil"/>
              <w:bottom w:val="single" w:color="auto" w:sz="4" w:space="0"/>
              <w:right w:val="single" w:color="auto" w:sz="4" w:space="0"/>
            </w:tcBorders>
          </w:tcPr>
          <w:p>
            <w:pPr>
              <w:widowControl/>
              <w:jc w:val="center"/>
              <w:rPr>
                <w:rFonts w:ascii="仿宋_GB2312" w:hAnsi="宋体" w:eastAsia="仿宋_GB2312" w:cs="宋体"/>
                <w:kern w:val="0"/>
                <w:szCs w:val="21"/>
              </w:rPr>
            </w:pPr>
            <w:r>
              <w:rPr>
                <w:rFonts w:ascii="仿宋_GB2312" w:hAnsi="宋体" w:eastAsia="仿宋_GB2312" w:cs="宋体"/>
                <w:kern w:val="0"/>
                <w:szCs w:val="21"/>
              </w:rPr>
              <w:t>1</w:t>
            </w:r>
          </w:p>
        </w:tc>
        <w:tc>
          <w:tcPr>
            <w:tcW w:w="1326" w:type="dxa"/>
            <w:tcBorders>
              <w:top w:val="nil"/>
              <w:left w:val="nil"/>
              <w:bottom w:val="single" w:color="auto" w:sz="4" w:space="0"/>
              <w:right w:val="single" w:color="auto" w:sz="4" w:space="0"/>
            </w:tcBorders>
          </w:tcPr>
          <w:p>
            <w:pPr>
              <w:widowControl/>
              <w:jc w:val="center"/>
              <w:rPr>
                <w:rFonts w:ascii="仿宋_GB2312" w:hAnsi="宋体" w:eastAsia="仿宋_GB2312" w:cs="宋体"/>
                <w:kern w:val="0"/>
                <w:szCs w:val="21"/>
              </w:rPr>
            </w:pPr>
            <w:r>
              <w:rPr>
                <w:rFonts w:ascii="仿宋_GB2312" w:hAnsi="宋体" w:eastAsia="仿宋_GB2312" w:cs="宋体"/>
                <w:kern w:val="0"/>
                <w:szCs w:val="21"/>
              </w:rPr>
              <w:t>0.8</w:t>
            </w:r>
          </w:p>
        </w:tc>
        <w:tc>
          <w:tcPr>
            <w:tcW w:w="1328" w:type="dxa"/>
            <w:tcBorders>
              <w:top w:val="nil"/>
              <w:left w:val="nil"/>
              <w:bottom w:val="single" w:color="auto" w:sz="4" w:space="0"/>
              <w:right w:val="single" w:color="auto" w:sz="4" w:space="0"/>
            </w:tcBorders>
          </w:tcPr>
          <w:p>
            <w:pPr>
              <w:widowControl/>
              <w:jc w:val="center"/>
              <w:rPr>
                <w:rFonts w:ascii="仿宋_GB2312" w:hAnsi="宋体" w:eastAsia="仿宋_GB2312" w:cs="宋体"/>
                <w:kern w:val="0"/>
                <w:szCs w:val="21"/>
              </w:rPr>
            </w:pPr>
            <w:r>
              <w:rPr>
                <w:rFonts w:ascii="仿宋_GB2312" w:hAnsi="宋体" w:eastAsia="仿宋_GB2312" w:cs="宋体"/>
                <w:kern w:val="0"/>
                <w:szCs w:val="21"/>
              </w:rPr>
              <w:t>0.6</w:t>
            </w:r>
          </w:p>
        </w:tc>
        <w:tc>
          <w:tcPr>
            <w:tcW w:w="1324" w:type="dxa"/>
            <w:tcBorders>
              <w:top w:val="nil"/>
              <w:left w:val="nil"/>
              <w:bottom w:val="single" w:color="auto" w:sz="4" w:space="0"/>
              <w:right w:val="single" w:color="auto" w:sz="4" w:space="0"/>
            </w:tcBorders>
          </w:tcPr>
          <w:p>
            <w:pPr>
              <w:widowControl/>
              <w:jc w:val="center"/>
              <w:rPr>
                <w:rFonts w:ascii="仿宋_GB2312" w:hAnsi="宋体" w:eastAsia="仿宋_GB2312" w:cs="宋体"/>
                <w:kern w:val="0"/>
                <w:szCs w:val="21"/>
              </w:rPr>
            </w:pPr>
            <w:r>
              <w:rPr>
                <w:rFonts w:ascii="仿宋_GB2312" w:hAnsi="宋体" w:eastAsia="仿宋_GB2312" w:cs="宋体"/>
                <w:kern w:val="0"/>
                <w:szCs w:val="21"/>
              </w:rPr>
              <w:t>0.5</w:t>
            </w:r>
          </w:p>
        </w:tc>
      </w:tr>
      <w:tr>
        <w:tblPrEx>
          <w:tblCellMar>
            <w:top w:w="0" w:type="dxa"/>
            <w:left w:w="108" w:type="dxa"/>
            <w:bottom w:w="0" w:type="dxa"/>
            <w:right w:w="108" w:type="dxa"/>
          </w:tblCellMar>
        </w:tblPrEx>
        <w:trPr>
          <w:trHeight w:val="270" w:hRule="atLeast"/>
        </w:trPr>
        <w:tc>
          <w:tcPr>
            <w:tcW w:w="1326" w:type="dxa"/>
            <w:vMerge w:val="continue"/>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p>
        </w:tc>
        <w:tc>
          <w:tcPr>
            <w:tcW w:w="132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其它</w:t>
            </w:r>
          </w:p>
        </w:tc>
        <w:tc>
          <w:tcPr>
            <w:tcW w:w="1326" w:type="dxa"/>
            <w:tcBorders>
              <w:top w:val="nil"/>
              <w:left w:val="nil"/>
              <w:bottom w:val="single" w:color="auto" w:sz="4" w:space="0"/>
              <w:right w:val="single" w:color="auto" w:sz="4" w:space="0"/>
            </w:tcBorders>
          </w:tcPr>
          <w:p>
            <w:pPr>
              <w:widowControl/>
              <w:jc w:val="center"/>
              <w:rPr>
                <w:rFonts w:ascii="仿宋_GB2312" w:hAnsi="宋体" w:eastAsia="仿宋_GB2312" w:cs="宋体"/>
                <w:kern w:val="0"/>
                <w:szCs w:val="21"/>
              </w:rPr>
            </w:pPr>
            <w:r>
              <w:rPr>
                <w:rFonts w:ascii="仿宋_GB2312" w:hAnsi="宋体" w:eastAsia="仿宋_GB2312" w:cs="宋体"/>
                <w:kern w:val="0"/>
                <w:szCs w:val="21"/>
              </w:rPr>
              <w:t>0.5</w:t>
            </w:r>
          </w:p>
        </w:tc>
        <w:tc>
          <w:tcPr>
            <w:tcW w:w="1328" w:type="dxa"/>
            <w:tcBorders>
              <w:top w:val="nil"/>
              <w:left w:val="nil"/>
              <w:bottom w:val="single" w:color="auto" w:sz="4" w:space="0"/>
              <w:right w:val="single" w:color="auto" w:sz="4" w:space="0"/>
            </w:tcBorders>
          </w:tcPr>
          <w:p>
            <w:pPr>
              <w:widowControl/>
              <w:jc w:val="center"/>
              <w:rPr>
                <w:rFonts w:ascii="仿宋_GB2312" w:hAnsi="宋体" w:eastAsia="仿宋_GB2312" w:cs="宋体"/>
                <w:kern w:val="0"/>
                <w:szCs w:val="21"/>
              </w:rPr>
            </w:pPr>
            <w:r>
              <w:rPr>
                <w:rFonts w:ascii="仿宋_GB2312" w:hAnsi="宋体" w:eastAsia="仿宋_GB2312" w:cs="宋体"/>
                <w:kern w:val="0"/>
                <w:szCs w:val="21"/>
              </w:rPr>
              <w:t>0.4</w:t>
            </w:r>
          </w:p>
        </w:tc>
        <w:tc>
          <w:tcPr>
            <w:tcW w:w="1326" w:type="dxa"/>
            <w:tcBorders>
              <w:top w:val="nil"/>
              <w:left w:val="nil"/>
              <w:bottom w:val="single" w:color="auto" w:sz="4" w:space="0"/>
              <w:right w:val="single" w:color="auto" w:sz="4" w:space="0"/>
            </w:tcBorders>
          </w:tcPr>
          <w:p>
            <w:pPr>
              <w:widowControl/>
              <w:jc w:val="center"/>
              <w:rPr>
                <w:rFonts w:ascii="仿宋_GB2312" w:hAnsi="宋体" w:eastAsia="仿宋_GB2312" w:cs="宋体"/>
                <w:kern w:val="0"/>
                <w:szCs w:val="21"/>
              </w:rPr>
            </w:pPr>
            <w:r>
              <w:rPr>
                <w:rFonts w:ascii="仿宋_GB2312" w:hAnsi="宋体" w:eastAsia="仿宋_GB2312" w:cs="宋体"/>
                <w:kern w:val="0"/>
                <w:szCs w:val="21"/>
              </w:rPr>
              <w:t>0.3</w:t>
            </w:r>
          </w:p>
        </w:tc>
        <w:tc>
          <w:tcPr>
            <w:tcW w:w="1328" w:type="dxa"/>
            <w:tcBorders>
              <w:top w:val="nil"/>
              <w:left w:val="nil"/>
              <w:bottom w:val="single" w:color="auto" w:sz="4" w:space="0"/>
              <w:right w:val="single" w:color="auto" w:sz="4" w:space="0"/>
            </w:tcBorders>
          </w:tcPr>
          <w:p>
            <w:pPr>
              <w:widowControl/>
              <w:jc w:val="center"/>
              <w:rPr>
                <w:rFonts w:ascii="仿宋_GB2312" w:hAnsi="宋体" w:eastAsia="仿宋_GB2312" w:cs="宋体"/>
                <w:kern w:val="0"/>
                <w:szCs w:val="21"/>
              </w:rPr>
            </w:pPr>
            <w:r>
              <w:rPr>
                <w:rFonts w:ascii="仿宋_GB2312" w:hAnsi="宋体" w:eastAsia="仿宋_GB2312" w:cs="宋体"/>
                <w:kern w:val="0"/>
                <w:szCs w:val="21"/>
              </w:rPr>
              <w:t>0.2</w:t>
            </w:r>
          </w:p>
        </w:tc>
        <w:tc>
          <w:tcPr>
            <w:tcW w:w="1324" w:type="dxa"/>
            <w:tcBorders>
              <w:top w:val="nil"/>
              <w:left w:val="nil"/>
              <w:bottom w:val="single" w:color="auto" w:sz="4" w:space="0"/>
              <w:right w:val="single" w:color="auto" w:sz="4" w:space="0"/>
            </w:tcBorders>
          </w:tcPr>
          <w:p>
            <w:pPr>
              <w:widowControl/>
              <w:jc w:val="center"/>
              <w:rPr>
                <w:rFonts w:ascii="仿宋_GB2312" w:hAnsi="宋体" w:eastAsia="仿宋_GB2312" w:cs="宋体"/>
                <w:kern w:val="0"/>
                <w:szCs w:val="21"/>
              </w:rPr>
            </w:pPr>
            <w:r>
              <w:rPr>
                <w:rFonts w:ascii="仿宋_GB2312" w:hAnsi="宋体" w:eastAsia="仿宋_GB2312" w:cs="宋体"/>
                <w:kern w:val="0"/>
                <w:szCs w:val="21"/>
              </w:rPr>
              <w:t>0.1</w:t>
            </w:r>
          </w:p>
        </w:tc>
      </w:tr>
      <w:tr>
        <w:tblPrEx>
          <w:tblCellMar>
            <w:top w:w="0" w:type="dxa"/>
            <w:left w:w="108" w:type="dxa"/>
            <w:bottom w:w="0" w:type="dxa"/>
            <w:right w:w="108" w:type="dxa"/>
          </w:tblCellMar>
        </w:tblPrEx>
        <w:trPr>
          <w:trHeight w:val="270" w:hRule="atLeast"/>
        </w:trPr>
        <w:tc>
          <w:tcPr>
            <w:tcW w:w="1326" w:type="dxa"/>
            <w:vMerge w:val="restart"/>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集体成员竞赛</w:t>
            </w:r>
          </w:p>
        </w:tc>
        <w:tc>
          <w:tcPr>
            <w:tcW w:w="132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国际级</w:t>
            </w:r>
          </w:p>
        </w:tc>
        <w:tc>
          <w:tcPr>
            <w:tcW w:w="1326" w:type="dxa"/>
            <w:tcBorders>
              <w:top w:val="nil"/>
              <w:left w:val="nil"/>
              <w:bottom w:val="single" w:color="auto" w:sz="4" w:space="0"/>
              <w:right w:val="single" w:color="auto" w:sz="4" w:space="0"/>
            </w:tcBorders>
          </w:tcPr>
          <w:p>
            <w:pPr>
              <w:widowControl/>
              <w:jc w:val="center"/>
              <w:rPr>
                <w:rFonts w:ascii="仿宋_GB2312" w:hAnsi="宋体" w:eastAsia="仿宋_GB2312" w:cs="宋体"/>
                <w:kern w:val="0"/>
                <w:szCs w:val="21"/>
              </w:rPr>
            </w:pPr>
            <w:r>
              <w:rPr>
                <w:rFonts w:ascii="仿宋_GB2312" w:hAnsi="宋体" w:eastAsia="仿宋_GB2312" w:cs="宋体"/>
                <w:kern w:val="0"/>
                <w:szCs w:val="21"/>
              </w:rPr>
              <w:t>4.6</w:t>
            </w:r>
          </w:p>
        </w:tc>
        <w:tc>
          <w:tcPr>
            <w:tcW w:w="1328" w:type="dxa"/>
            <w:tcBorders>
              <w:top w:val="nil"/>
              <w:left w:val="nil"/>
              <w:bottom w:val="single" w:color="auto" w:sz="4" w:space="0"/>
              <w:right w:val="single" w:color="auto" w:sz="4" w:space="0"/>
            </w:tcBorders>
          </w:tcPr>
          <w:p>
            <w:pPr>
              <w:widowControl/>
              <w:jc w:val="center"/>
              <w:rPr>
                <w:rFonts w:ascii="仿宋_GB2312" w:hAnsi="宋体" w:eastAsia="仿宋_GB2312" w:cs="宋体"/>
                <w:kern w:val="0"/>
                <w:szCs w:val="21"/>
              </w:rPr>
            </w:pPr>
            <w:r>
              <w:rPr>
                <w:rFonts w:ascii="仿宋_GB2312" w:hAnsi="宋体" w:eastAsia="仿宋_GB2312" w:cs="宋体"/>
                <w:kern w:val="0"/>
                <w:szCs w:val="21"/>
              </w:rPr>
              <w:t>4.1</w:t>
            </w:r>
          </w:p>
        </w:tc>
        <w:tc>
          <w:tcPr>
            <w:tcW w:w="1326" w:type="dxa"/>
            <w:tcBorders>
              <w:top w:val="nil"/>
              <w:left w:val="nil"/>
              <w:bottom w:val="single" w:color="auto" w:sz="4" w:space="0"/>
              <w:right w:val="single" w:color="auto" w:sz="4" w:space="0"/>
            </w:tcBorders>
          </w:tcPr>
          <w:p>
            <w:pPr>
              <w:widowControl/>
              <w:jc w:val="center"/>
              <w:rPr>
                <w:rFonts w:ascii="仿宋_GB2312" w:hAnsi="宋体" w:eastAsia="仿宋_GB2312" w:cs="宋体"/>
                <w:kern w:val="0"/>
                <w:szCs w:val="21"/>
              </w:rPr>
            </w:pPr>
            <w:r>
              <w:rPr>
                <w:rFonts w:ascii="仿宋_GB2312" w:hAnsi="宋体" w:eastAsia="仿宋_GB2312" w:cs="宋体"/>
                <w:kern w:val="0"/>
                <w:szCs w:val="21"/>
              </w:rPr>
              <w:t>3.6</w:t>
            </w:r>
          </w:p>
        </w:tc>
        <w:tc>
          <w:tcPr>
            <w:tcW w:w="1328" w:type="dxa"/>
            <w:tcBorders>
              <w:top w:val="nil"/>
              <w:left w:val="nil"/>
              <w:bottom w:val="single" w:color="auto" w:sz="4" w:space="0"/>
              <w:right w:val="single" w:color="auto" w:sz="4" w:space="0"/>
            </w:tcBorders>
          </w:tcPr>
          <w:p>
            <w:pPr>
              <w:widowControl/>
              <w:jc w:val="center"/>
              <w:rPr>
                <w:rFonts w:ascii="仿宋_GB2312" w:hAnsi="宋体" w:eastAsia="仿宋_GB2312" w:cs="宋体"/>
                <w:kern w:val="0"/>
                <w:szCs w:val="21"/>
              </w:rPr>
            </w:pPr>
            <w:r>
              <w:rPr>
                <w:rFonts w:ascii="仿宋_GB2312" w:hAnsi="宋体" w:eastAsia="仿宋_GB2312" w:cs="宋体"/>
                <w:kern w:val="0"/>
                <w:szCs w:val="21"/>
              </w:rPr>
              <w:t>3.1</w:t>
            </w:r>
          </w:p>
        </w:tc>
        <w:tc>
          <w:tcPr>
            <w:tcW w:w="1324" w:type="dxa"/>
            <w:tcBorders>
              <w:top w:val="nil"/>
              <w:left w:val="nil"/>
              <w:bottom w:val="single" w:color="auto" w:sz="4" w:space="0"/>
              <w:right w:val="single" w:color="auto" w:sz="4" w:space="0"/>
            </w:tcBorders>
          </w:tcPr>
          <w:p>
            <w:pPr>
              <w:widowControl/>
              <w:jc w:val="center"/>
              <w:rPr>
                <w:rFonts w:ascii="仿宋_GB2312" w:hAnsi="宋体" w:eastAsia="仿宋_GB2312" w:cs="宋体"/>
                <w:kern w:val="0"/>
                <w:szCs w:val="21"/>
              </w:rPr>
            </w:pPr>
            <w:r>
              <w:rPr>
                <w:rFonts w:ascii="仿宋_GB2312" w:hAnsi="宋体" w:eastAsia="仿宋_GB2312" w:cs="宋体"/>
                <w:kern w:val="0"/>
                <w:szCs w:val="21"/>
              </w:rPr>
              <w:t>2.6</w:t>
            </w:r>
          </w:p>
        </w:tc>
      </w:tr>
      <w:tr>
        <w:tblPrEx>
          <w:tblCellMar>
            <w:top w:w="0" w:type="dxa"/>
            <w:left w:w="108" w:type="dxa"/>
            <w:bottom w:w="0" w:type="dxa"/>
            <w:right w:w="108" w:type="dxa"/>
          </w:tblCellMar>
        </w:tblPrEx>
        <w:trPr>
          <w:trHeight w:val="270" w:hRule="atLeast"/>
        </w:trPr>
        <w:tc>
          <w:tcPr>
            <w:tcW w:w="1326" w:type="dxa"/>
            <w:vMerge w:val="continue"/>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p>
        </w:tc>
        <w:tc>
          <w:tcPr>
            <w:tcW w:w="132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国家级</w:t>
            </w:r>
          </w:p>
        </w:tc>
        <w:tc>
          <w:tcPr>
            <w:tcW w:w="1326" w:type="dxa"/>
            <w:tcBorders>
              <w:top w:val="nil"/>
              <w:left w:val="nil"/>
              <w:bottom w:val="single" w:color="auto" w:sz="4" w:space="0"/>
              <w:right w:val="single" w:color="auto" w:sz="4" w:space="0"/>
            </w:tcBorders>
          </w:tcPr>
          <w:p>
            <w:pPr>
              <w:widowControl/>
              <w:jc w:val="center"/>
              <w:rPr>
                <w:rFonts w:ascii="仿宋_GB2312" w:hAnsi="宋体" w:eastAsia="仿宋_GB2312" w:cs="宋体"/>
                <w:kern w:val="0"/>
                <w:szCs w:val="21"/>
              </w:rPr>
            </w:pPr>
            <w:r>
              <w:rPr>
                <w:rFonts w:ascii="仿宋_GB2312" w:hAnsi="宋体" w:eastAsia="仿宋_GB2312" w:cs="宋体"/>
                <w:kern w:val="0"/>
                <w:szCs w:val="21"/>
              </w:rPr>
              <w:t>2.6</w:t>
            </w:r>
          </w:p>
        </w:tc>
        <w:tc>
          <w:tcPr>
            <w:tcW w:w="1328" w:type="dxa"/>
            <w:tcBorders>
              <w:top w:val="nil"/>
              <w:left w:val="nil"/>
              <w:bottom w:val="single" w:color="auto" w:sz="4" w:space="0"/>
              <w:right w:val="single" w:color="auto" w:sz="4" w:space="0"/>
            </w:tcBorders>
          </w:tcPr>
          <w:p>
            <w:pPr>
              <w:widowControl/>
              <w:jc w:val="center"/>
              <w:rPr>
                <w:rFonts w:ascii="仿宋_GB2312" w:hAnsi="宋体" w:eastAsia="仿宋_GB2312" w:cs="宋体"/>
                <w:kern w:val="0"/>
                <w:szCs w:val="21"/>
              </w:rPr>
            </w:pPr>
            <w:r>
              <w:rPr>
                <w:rFonts w:ascii="仿宋_GB2312" w:hAnsi="宋体" w:eastAsia="仿宋_GB2312" w:cs="宋体"/>
                <w:kern w:val="0"/>
                <w:szCs w:val="21"/>
              </w:rPr>
              <w:t>2.35</w:t>
            </w:r>
          </w:p>
        </w:tc>
        <w:tc>
          <w:tcPr>
            <w:tcW w:w="1326" w:type="dxa"/>
            <w:tcBorders>
              <w:top w:val="nil"/>
              <w:left w:val="nil"/>
              <w:bottom w:val="single" w:color="auto" w:sz="4" w:space="0"/>
              <w:right w:val="single" w:color="auto" w:sz="4" w:space="0"/>
            </w:tcBorders>
          </w:tcPr>
          <w:p>
            <w:pPr>
              <w:widowControl/>
              <w:jc w:val="center"/>
              <w:rPr>
                <w:rFonts w:ascii="仿宋_GB2312" w:hAnsi="宋体" w:eastAsia="仿宋_GB2312" w:cs="宋体"/>
                <w:kern w:val="0"/>
                <w:szCs w:val="21"/>
              </w:rPr>
            </w:pPr>
            <w:r>
              <w:rPr>
                <w:rFonts w:ascii="仿宋_GB2312" w:hAnsi="宋体" w:eastAsia="仿宋_GB2312" w:cs="宋体"/>
                <w:kern w:val="0"/>
                <w:szCs w:val="21"/>
              </w:rPr>
              <w:t>2.1</w:t>
            </w:r>
          </w:p>
        </w:tc>
        <w:tc>
          <w:tcPr>
            <w:tcW w:w="1328" w:type="dxa"/>
            <w:tcBorders>
              <w:top w:val="nil"/>
              <w:left w:val="nil"/>
              <w:bottom w:val="single" w:color="auto" w:sz="4" w:space="0"/>
              <w:right w:val="single" w:color="auto" w:sz="4" w:space="0"/>
            </w:tcBorders>
          </w:tcPr>
          <w:p>
            <w:pPr>
              <w:widowControl/>
              <w:jc w:val="center"/>
              <w:rPr>
                <w:rFonts w:ascii="仿宋_GB2312" w:hAnsi="宋体" w:eastAsia="仿宋_GB2312" w:cs="宋体"/>
                <w:kern w:val="0"/>
                <w:szCs w:val="21"/>
              </w:rPr>
            </w:pPr>
            <w:r>
              <w:rPr>
                <w:rFonts w:ascii="仿宋_GB2312" w:hAnsi="宋体" w:eastAsia="仿宋_GB2312" w:cs="宋体"/>
                <w:kern w:val="0"/>
                <w:szCs w:val="21"/>
              </w:rPr>
              <w:t>1.85</w:t>
            </w:r>
          </w:p>
        </w:tc>
        <w:tc>
          <w:tcPr>
            <w:tcW w:w="1324" w:type="dxa"/>
            <w:tcBorders>
              <w:top w:val="nil"/>
              <w:left w:val="nil"/>
              <w:bottom w:val="single" w:color="auto" w:sz="4" w:space="0"/>
              <w:right w:val="single" w:color="auto" w:sz="4" w:space="0"/>
            </w:tcBorders>
          </w:tcPr>
          <w:p>
            <w:pPr>
              <w:widowControl/>
              <w:jc w:val="center"/>
              <w:rPr>
                <w:rFonts w:ascii="仿宋_GB2312" w:hAnsi="宋体" w:eastAsia="仿宋_GB2312" w:cs="宋体"/>
                <w:kern w:val="0"/>
                <w:szCs w:val="21"/>
              </w:rPr>
            </w:pPr>
            <w:r>
              <w:rPr>
                <w:rFonts w:ascii="仿宋_GB2312" w:hAnsi="宋体" w:eastAsia="仿宋_GB2312" w:cs="宋体"/>
                <w:kern w:val="0"/>
                <w:szCs w:val="21"/>
              </w:rPr>
              <w:t>1.6</w:t>
            </w:r>
          </w:p>
        </w:tc>
      </w:tr>
      <w:tr>
        <w:tblPrEx>
          <w:tblCellMar>
            <w:top w:w="0" w:type="dxa"/>
            <w:left w:w="108" w:type="dxa"/>
            <w:bottom w:w="0" w:type="dxa"/>
            <w:right w:w="108" w:type="dxa"/>
          </w:tblCellMar>
        </w:tblPrEx>
        <w:trPr>
          <w:trHeight w:val="270" w:hRule="atLeast"/>
        </w:trPr>
        <w:tc>
          <w:tcPr>
            <w:tcW w:w="1326" w:type="dxa"/>
            <w:vMerge w:val="continue"/>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p>
        </w:tc>
        <w:tc>
          <w:tcPr>
            <w:tcW w:w="132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省级</w:t>
            </w:r>
          </w:p>
        </w:tc>
        <w:tc>
          <w:tcPr>
            <w:tcW w:w="1326" w:type="dxa"/>
            <w:tcBorders>
              <w:top w:val="nil"/>
              <w:left w:val="nil"/>
              <w:bottom w:val="single" w:color="auto" w:sz="4" w:space="0"/>
              <w:right w:val="single" w:color="auto" w:sz="4" w:space="0"/>
            </w:tcBorders>
          </w:tcPr>
          <w:p>
            <w:pPr>
              <w:widowControl/>
              <w:jc w:val="center"/>
              <w:rPr>
                <w:rFonts w:ascii="仿宋_GB2312" w:hAnsi="宋体" w:eastAsia="仿宋_GB2312" w:cs="宋体"/>
                <w:kern w:val="0"/>
                <w:szCs w:val="21"/>
              </w:rPr>
            </w:pPr>
            <w:r>
              <w:rPr>
                <w:rFonts w:ascii="仿宋_GB2312" w:hAnsi="宋体" w:eastAsia="仿宋_GB2312" w:cs="宋体"/>
                <w:kern w:val="0"/>
                <w:szCs w:val="21"/>
              </w:rPr>
              <w:t>1.6</w:t>
            </w:r>
          </w:p>
        </w:tc>
        <w:tc>
          <w:tcPr>
            <w:tcW w:w="1328" w:type="dxa"/>
            <w:tcBorders>
              <w:top w:val="nil"/>
              <w:left w:val="nil"/>
              <w:bottom w:val="single" w:color="auto" w:sz="4" w:space="0"/>
              <w:right w:val="single" w:color="auto" w:sz="4" w:space="0"/>
            </w:tcBorders>
          </w:tcPr>
          <w:p>
            <w:pPr>
              <w:widowControl/>
              <w:jc w:val="center"/>
              <w:rPr>
                <w:rFonts w:ascii="仿宋_GB2312" w:hAnsi="宋体" w:eastAsia="仿宋_GB2312" w:cs="宋体"/>
                <w:kern w:val="0"/>
                <w:szCs w:val="21"/>
              </w:rPr>
            </w:pPr>
            <w:r>
              <w:rPr>
                <w:rFonts w:ascii="仿宋_GB2312" w:hAnsi="宋体" w:eastAsia="仿宋_GB2312" w:cs="宋体"/>
                <w:kern w:val="0"/>
                <w:szCs w:val="21"/>
              </w:rPr>
              <w:t>1.35</w:t>
            </w:r>
          </w:p>
        </w:tc>
        <w:tc>
          <w:tcPr>
            <w:tcW w:w="1326" w:type="dxa"/>
            <w:tcBorders>
              <w:top w:val="nil"/>
              <w:left w:val="nil"/>
              <w:bottom w:val="single" w:color="auto" w:sz="4" w:space="0"/>
              <w:right w:val="single" w:color="auto" w:sz="4" w:space="0"/>
            </w:tcBorders>
          </w:tcPr>
          <w:p>
            <w:pPr>
              <w:widowControl/>
              <w:jc w:val="center"/>
              <w:rPr>
                <w:rFonts w:ascii="仿宋_GB2312" w:hAnsi="宋体" w:eastAsia="仿宋_GB2312" w:cs="宋体"/>
                <w:kern w:val="0"/>
                <w:szCs w:val="21"/>
              </w:rPr>
            </w:pPr>
            <w:r>
              <w:rPr>
                <w:rFonts w:ascii="仿宋_GB2312" w:hAnsi="宋体" w:eastAsia="仿宋_GB2312" w:cs="宋体"/>
                <w:kern w:val="0"/>
                <w:szCs w:val="21"/>
              </w:rPr>
              <w:t>1.1</w:t>
            </w:r>
          </w:p>
        </w:tc>
        <w:tc>
          <w:tcPr>
            <w:tcW w:w="1328" w:type="dxa"/>
            <w:tcBorders>
              <w:top w:val="nil"/>
              <w:left w:val="nil"/>
              <w:bottom w:val="single" w:color="auto" w:sz="4" w:space="0"/>
              <w:right w:val="single" w:color="auto" w:sz="4" w:space="0"/>
            </w:tcBorders>
          </w:tcPr>
          <w:p>
            <w:pPr>
              <w:widowControl/>
              <w:jc w:val="center"/>
              <w:rPr>
                <w:rFonts w:ascii="仿宋_GB2312" w:hAnsi="宋体" w:eastAsia="仿宋_GB2312" w:cs="宋体"/>
                <w:kern w:val="0"/>
                <w:szCs w:val="21"/>
              </w:rPr>
            </w:pPr>
            <w:r>
              <w:rPr>
                <w:rFonts w:ascii="仿宋_GB2312" w:hAnsi="宋体" w:eastAsia="仿宋_GB2312" w:cs="宋体"/>
                <w:kern w:val="0"/>
                <w:szCs w:val="21"/>
              </w:rPr>
              <w:t>0.85</w:t>
            </w:r>
          </w:p>
        </w:tc>
        <w:tc>
          <w:tcPr>
            <w:tcW w:w="1324" w:type="dxa"/>
            <w:tcBorders>
              <w:top w:val="nil"/>
              <w:left w:val="nil"/>
              <w:bottom w:val="single" w:color="auto" w:sz="4" w:space="0"/>
              <w:right w:val="single" w:color="auto" w:sz="4" w:space="0"/>
            </w:tcBorders>
          </w:tcPr>
          <w:p>
            <w:pPr>
              <w:widowControl/>
              <w:jc w:val="center"/>
              <w:rPr>
                <w:rFonts w:ascii="仿宋_GB2312" w:hAnsi="宋体" w:eastAsia="仿宋_GB2312" w:cs="宋体"/>
                <w:kern w:val="0"/>
                <w:szCs w:val="21"/>
              </w:rPr>
            </w:pPr>
            <w:r>
              <w:rPr>
                <w:rFonts w:ascii="仿宋_GB2312" w:hAnsi="宋体" w:eastAsia="仿宋_GB2312" w:cs="宋体"/>
                <w:kern w:val="0"/>
                <w:szCs w:val="21"/>
              </w:rPr>
              <w:t>0.6</w:t>
            </w:r>
          </w:p>
        </w:tc>
      </w:tr>
      <w:tr>
        <w:tblPrEx>
          <w:tblCellMar>
            <w:top w:w="0" w:type="dxa"/>
            <w:left w:w="108" w:type="dxa"/>
            <w:bottom w:w="0" w:type="dxa"/>
            <w:right w:w="108" w:type="dxa"/>
          </w:tblCellMar>
        </w:tblPrEx>
        <w:trPr>
          <w:trHeight w:val="270" w:hRule="atLeast"/>
        </w:trPr>
        <w:tc>
          <w:tcPr>
            <w:tcW w:w="1326" w:type="dxa"/>
            <w:vMerge w:val="continue"/>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p>
        </w:tc>
        <w:tc>
          <w:tcPr>
            <w:tcW w:w="132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地市级</w:t>
            </w:r>
          </w:p>
        </w:tc>
        <w:tc>
          <w:tcPr>
            <w:tcW w:w="1326" w:type="dxa"/>
            <w:tcBorders>
              <w:top w:val="nil"/>
              <w:left w:val="nil"/>
              <w:bottom w:val="single" w:color="auto" w:sz="4" w:space="0"/>
              <w:right w:val="single" w:color="auto" w:sz="4" w:space="0"/>
            </w:tcBorders>
          </w:tcPr>
          <w:p>
            <w:pPr>
              <w:widowControl/>
              <w:jc w:val="center"/>
              <w:rPr>
                <w:rFonts w:ascii="仿宋_GB2312" w:hAnsi="宋体" w:eastAsia="仿宋_GB2312" w:cs="宋体"/>
                <w:kern w:val="0"/>
                <w:szCs w:val="21"/>
              </w:rPr>
            </w:pPr>
            <w:r>
              <w:rPr>
                <w:rFonts w:ascii="仿宋_GB2312" w:hAnsi="宋体" w:eastAsia="仿宋_GB2312" w:cs="宋体"/>
                <w:kern w:val="0"/>
                <w:szCs w:val="21"/>
              </w:rPr>
              <w:t>0.7</w:t>
            </w:r>
          </w:p>
        </w:tc>
        <w:tc>
          <w:tcPr>
            <w:tcW w:w="1328" w:type="dxa"/>
            <w:tcBorders>
              <w:top w:val="nil"/>
              <w:left w:val="nil"/>
              <w:bottom w:val="single" w:color="auto" w:sz="4" w:space="0"/>
              <w:right w:val="single" w:color="auto" w:sz="4" w:space="0"/>
            </w:tcBorders>
          </w:tcPr>
          <w:p>
            <w:pPr>
              <w:widowControl/>
              <w:jc w:val="center"/>
              <w:rPr>
                <w:rFonts w:ascii="仿宋_GB2312" w:hAnsi="宋体" w:eastAsia="仿宋_GB2312" w:cs="宋体"/>
                <w:kern w:val="0"/>
                <w:szCs w:val="21"/>
              </w:rPr>
            </w:pPr>
            <w:r>
              <w:rPr>
                <w:rFonts w:ascii="仿宋_GB2312" w:hAnsi="宋体" w:eastAsia="仿宋_GB2312" w:cs="宋体"/>
                <w:kern w:val="0"/>
                <w:szCs w:val="21"/>
              </w:rPr>
              <w:t>0.6</w:t>
            </w:r>
          </w:p>
        </w:tc>
        <w:tc>
          <w:tcPr>
            <w:tcW w:w="1326" w:type="dxa"/>
            <w:tcBorders>
              <w:top w:val="nil"/>
              <w:left w:val="nil"/>
              <w:bottom w:val="single" w:color="auto" w:sz="4" w:space="0"/>
              <w:right w:val="single" w:color="auto" w:sz="4" w:space="0"/>
            </w:tcBorders>
          </w:tcPr>
          <w:p>
            <w:pPr>
              <w:widowControl/>
              <w:jc w:val="center"/>
              <w:rPr>
                <w:rFonts w:ascii="仿宋_GB2312" w:hAnsi="宋体" w:eastAsia="仿宋_GB2312" w:cs="宋体"/>
                <w:kern w:val="0"/>
                <w:szCs w:val="21"/>
              </w:rPr>
            </w:pPr>
            <w:r>
              <w:rPr>
                <w:rFonts w:ascii="仿宋_GB2312" w:hAnsi="宋体" w:eastAsia="仿宋_GB2312" w:cs="宋体"/>
                <w:kern w:val="0"/>
                <w:szCs w:val="21"/>
              </w:rPr>
              <w:t>0.5</w:t>
            </w:r>
          </w:p>
        </w:tc>
        <w:tc>
          <w:tcPr>
            <w:tcW w:w="1328" w:type="dxa"/>
            <w:tcBorders>
              <w:top w:val="nil"/>
              <w:left w:val="nil"/>
              <w:bottom w:val="single" w:color="auto" w:sz="4" w:space="0"/>
              <w:right w:val="single" w:color="auto" w:sz="4" w:space="0"/>
            </w:tcBorders>
          </w:tcPr>
          <w:p>
            <w:pPr>
              <w:widowControl/>
              <w:jc w:val="center"/>
              <w:rPr>
                <w:rFonts w:ascii="仿宋_GB2312" w:hAnsi="宋体" w:eastAsia="仿宋_GB2312" w:cs="宋体"/>
                <w:kern w:val="0"/>
                <w:szCs w:val="21"/>
              </w:rPr>
            </w:pPr>
            <w:r>
              <w:rPr>
                <w:rFonts w:ascii="仿宋_GB2312" w:hAnsi="宋体" w:eastAsia="仿宋_GB2312" w:cs="宋体"/>
                <w:kern w:val="0"/>
                <w:szCs w:val="21"/>
              </w:rPr>
              <w:t>0.4</w:t>
            </w:r>
          </w:p>
        </w:tc>
        <w:tc>
          <w:tcPr>
            <w:tcW w:w="1324" w:type="dxa"/>
            <w:tcBorders>
              <w:top w:val="nil"/>
              <w:left w:val="nil"/>
              <w:bottom w:val="single" w:color="auto" w:sz="4" w:space="0"/>
              <w:right w:val="single" w:color="auto" w:sz="4" w:space="0"/>
            </w:tcBorders>
          </w:tcPr>
          <w:p>
            <w:pPr>
              <w:widowControl/>
              <w:jc w:val="center"/>
              <w:rPr>
                <w:rFonts w:ascii="仿宋_GB2312" w:hAnsi="宋体" w:eastAsia="仿宋_GB2312" w:cs="宋体"/>
                <w:kern w:val="0"/>
                <w:szCs w:val="21"/>
              </w:rPr>
            </w:pPr>
            <w:r>
              <w:rPr>
                <w:rFonts w:ascii="仿宋_GB2312" w:hAnsi="宋体" w:eastAsia="仿宋_GB2312" w:cs="宋体"/>
                <w:kern w:val="0"/>
                <w:szCs w:val="21"/>
              </w:rPr>
              <w:t>0.35</w:t>
            </w:r>
          </w:p>
        </w:tc>
      </w:tr>
      <w:tr>
        <w:tblPrEx>
          <w:tblCellMar>
            <w:top w:w="0" w:type="dxa"/>
            <w:left w:w="108" w:type="dxa"/>
            <w:bottom w:w="0" w:type="dxa"/>
            <w:right w:w="108" w:type="dxa"/>
          </w:tblCellMar>
        </w:tblPrEx>
        <w:trPr>
          <w:trHeight w:val="270" w:hRule="atLeast"/>
        </w:trPr>
        <w:tc>
          <w:tcPr>
            <w:tcW w:w="1326" w:type="dxa"/>
            <w:vMerge w:val="continue"/>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p>
        </w:tc>
        <w:tc>
          <w:tcPr>
            <w:tcW w:w="132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校级</w:t>
            </w:r>
          </w:p>
        </w:tc>
        <w:tc>
          <w:tcPr>
            <w:tcW w:w="1326" w:type="dxa"/>
            <w:tcBorders>
              <w:top w:val="nil"/>
              <w:left w:val="nil"/>
              <w:bottom w:val="single" w:color="auto" w:sz="4" w:space="0"/>
              <w:right w:val="single" w:color="auto" w:sz="4" w:space="0"/>
            </w:tcBorders>
          </w:tcPr>
          <w:p>
            <w:pPr>
              <w:widowControl/>
              <w:jc w:val="center"/>
              <w:rPr>
                <w:rFonts w:ascii="仿宋_GB2312" w:hAnsi="宋体" w:eastAsia="仿宋_GB2312" w:cs="宋体"/>
                <w:kern w:val="0"/>
                <w:szCs w:val="21"/>
              </w:rPr>
            </w:pPr>
            <w:r>
              <w:rPr>
                <w:rFonts w:ascii="仿宋_GB2312" w:hAnsi="宋体" w:eastAsia="仿宋_GB2312" w:cs="宋体"/>
                <w:kern w:val="0"/>
                <w:szCs w:val="21"/>
              </w:rPr>
              <w:t>0.6</w:t>
            </w:r>
          </w:p>
        </w:tc>
        <w:tc>
          <w:tcPr>
            <w:tcW w:w="1328" w:type="dxa"/>
            <w:tcBorders>
              <w:top w:val="nil"/>
              <w:left w:val="nil"/>
              <w:bottom w:val="single" w:color="auto" w:sz="4" w:space="0"/>
              <w:right w:val="single" w:color="auto" w:sz="4" w:space="0"/>
            </w:tcBorders>
          </w:tcPr>
          <w:p>
            <w:pPr>
              <w:widowControl/>
              <w:jc w:val="center"/>
              <w:rPr>
                <w:rFonts w:ascii="仿宋_GB2312" w:hAnsi="宋体" w:eastAsia="仿宋_GB2312" w:cs="宋体"/>
                <w:kern w:val="0"/>
                <w:szCs w:val="21"/>
              </w:rPr>
            </w:pPr>
            <w:r>
              <w:rPr>
                <w:rFonts w:ascii="仿宋_GB2312" w:hAnsi="宋体" w:eastAsia="仿宋_GB2312" w:cs="宋体"/>
                <w:kern w:val="0"/>
                <w:szCs w:val="21"/>
              </w:rPr>
              <w:t>0.5</w:t>
            </w:r>
          </w:p>
        </w:tc>
        <w:tc>
          <w:tcPr>
            <w:tcW w:w="1326" w:type="dxa"/>
            <w:tcBorders>
              <w:top w:val="nil"/>
              <w:left w:val="nil"/>
              <w:bottom w:val="single" w:color="auto" w:sz="4" w:space="0"/>
              <w:right w:val="single" w:color="auto" w:sz="4" w:space="0"/>
            </w:tcBorders>
          </w:tcPr>
          <w:p>
            <w:pPr>
              <w:widowControl/>
              <w:jc w:val="center"/>
              <w:rPr>
                <w:rFonts w:ascii="仿宋_GB2312" w:hAnsi="宋体" w:eastAsia="仿宋_GB2312" w:cs="宋体"/>
                <w:kern w:val="0"/>
                <w:szCs w:val="21"/>
              </w:rPr>
            </w:pPr>
            <w:r>
              <w:rPr>
                <w:rFonts w:ascii="仿宋_GB2312" w:hAnsi="宋体" w:eastAsia="仿宋_GB2312" w:cs="宋体"/>
                <w:kern w:val="0"/>
                <w:szCs w:val="21"/>
              </w:rPr>
              <w:t>0.4</w:t>
            </w:r>
          </w:p>
        </w:tc>
        <w:tc>
          <w:tcPr>
            <w:tcW w:w="1328" w:type="dxa"/>
            <w:tcBorders>
              <w:top w:val="nil"/>
              <w:left w:val="nil"/>
              <w:bottom w:val="single" w:color="auto" w:sz="4" w:space="0"/>
              <w:right w:val="single" w:color="auto" w:sz="4" w:space="0"/>
            </w:tcBorders>
          </w:tcPr>
          <w:p>
            <w:pPr>
              <w:widowControl/>
              <w:jc w:val="center"/>
              <w:rPr>
                <w:rFonts w:ascii="仿宋_GB2312" w:hAnsi="宋体" w:eastAsia="仿宋_GB2312" w:cs="宋体"/>
                <w:kern w:val="0"/>
                <w:szCs w:val="21"/>
              </w:rPr>
            </w:pPr>
            <w:r>
              <w:rPr>
                <w:rFonts w:ascii="仿宋_GB2312" w:hAnsi="宋体" w:eastAsia="仿宋_GB2312" w:cs="宋体"/>
                <w:kern w:val="0"/>
                <w:szCs w:val="21"/>
              </w:rPr>
              <w:t>0.3</w:t>
            </w:r>
          </w:p>
        </w:tc>
        <w:tc>
          <w:tcPr>
            <w:tcW w:w="1324" w:type="dxa"/>
            <w:tcBorders>
              <w:top w:val="nil"/>
              <w:left w:val="nil"/>
              <w:bottom w:val="single" w:color="auto" w:sz="4" w:space="0"/>
              <w:right w:val="single" w:color="auto" w:sz="4" w:space="0"/>
            </w:tcBorders>
          </w:tcPr>
          <w:p>
            <w:pPr>
              <w:widowControl/>
              <w:jc w:val="center"/>
              <w:rPr>
                <w:rFonts w:ascii="仿宋_GB2312" w:hAnsi="宋体" w:eastAsia="仿宋_GB2312" w:cs="宋体"/>
                <w:kern w:val="0"/>
                <w:szCs w:val="21"/>
              </w:rPr>
            </w:pPr>
            <w:r>
              <w:rPr>
                <w:rFonts w:ascii="仿宋_GB2312" w:hAnsi="宋体" w:eastAsia="仿宋_GB2312" w:cs="宋体"/>
                <w:kern w:val="0"/>
                <w:szCs w:val="21"/>
              </w:rPr>
              <w:t>0.25</w:t>
            </w:r>
          </w:p>
        </w:tc>
      </w:tr>
      <w:tr>
        <w:tblPrEx>
          <w:tblCellMar>
            <w:top w:w="0" w:type="dxa"/>
            <w:left w:w="108" w:type="dxa"/>
            <w:bottom w:w="0" w:type="dxa"/>
            <w:right w:w="108" w:type="dxa"/>
          </w:tblCellMar>
        </w:tblPrEx>
        <w:trPr>
          <w:trHeight w:val="270" w:hRule="atLeast"/>
        </w:trPr>
        <w:tc>
          <w:tcPr>
            <w:tcW w:w="1326" w:type="dxa"/>
            <w:vMerge w:val="continue"/>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p>
        </w:tc>
        <w:tc>
          <w:tcPr>
            <w:tcW w:w="132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其它</w:t>
            </w:r>
          </w:p>
        </w:tc>
        <w:tc>
          <w:tcPr>
            <w:tcW w:w="1326" w:type="dxa"/>
            <w:tcBorders>
              <w:top w:val="nil"/>
              <w:left w:val="nil"/>
              <w:bottom w:val="single" w:color="auto" w:sz="4" w:space="0"/>
              <w:right w:val="single" w:color="auto" w:sz="4" w:space="0"/>
            </w:tcBorders>
          </w:tcPr>
          <w:p>
            <w:pPr>
              <w:widowControl/>
              <w:jc w:val="center"/>
              <w:rPr>
                <w:rFonts w:ascii="仿宋_GB2312" w:hAnsi="宋体" w:eastAsia="仿宋_GB2312" w:cs="宋体"/>
                <w:kern w:val="0"/>
                <w:szCs w:val="21"/>
              </w:rPr>
            </w:pPr>
            <w:r>
              <w:rPr>
                <w:rFonts w:ascii="仿宋_GB2312" w:hAnsi="宋体" w:eastAsia="仿宋_GB2312" w:cs="宋体"/>
                <w:kern w:val="0"/>
                <w:szCs w:val="21"/>
              </w:rPr>
              <w:t>0.25</w:t>
            </w:r>
          </w:p>
        </w:tc>
        <w:tc>
          <w:tcPr>
            <w:tcW w:w="1328" w:type="dxa"/>
            <w:tcBorders>
              <w:top w:val="nil"/>
              <w:left w:val="nil"/>
              <w:bottom w:val="single" w:color="auto" w:sz="4" w:space="0"/>
              <w:right w:val="single" w:color="auto" w:sz="4" w:space="0"/>
            </w:tcBorders>
          </w:tcPr>
          <w:p>
            <w:pPr>
              <w:widowControl/>
              <w:jc w:val="center"/>
              <w:rPr>
                <w:rFonts w:ascii="仿宋_GB2312" w:hAnsi="宋体" w:eastAsia="仿宋_GB2312" w:cs="宋体"/>
                <w:kern w:val="0"/>
                <w:szCs w:val="21"/>
              </w:rPr>
            </w:pPr>
            <w:r>
              <w:rPr>
                <w:rFonts w:ascii="仿宋_GB2312" w:hAnsi="宋体" w:eastAsia="仿宋_GB2312" w:cs="宋体"/>
                <w:kern w:val="0"/>
                <w:szCs w:val="21"/>
              </w:rPr>
              <w:t>0.2</w:t>
            </w:r>
          </w:p>
        </w:tc>
        <w:tc>
          <w:tcPr>
            <w:tcW w:w="1326" w:type="dxa"/>
            <w:tcBorders>
              <w:top w:val="nil"/>
              <w:left w:val="nil"/>
              <w:bottom w:val="single" w:color="auto" w:sz="4" w:space="0"/>
              <w:right w:val="single" w:color="auto" w:sz="4" w:space="0"/>
            </w:tcBorders>
          </w:tcPr>
          <w:p>
            <w:pPr>
              <w:widowControl/>
              <w:jc w:val="center"/>
              <w:rPr>
                <w:rFonts w:ascii="仿宋_GB2312" w:hAnsi="宋体" w:eastAsia="仿宋_GB2312" w:cs="宋体"/>
                <w:kern w:val="0"/>
                <w:szCs w:val="21"/>
              </w:rPr>
            </w:pPr>
            <w:r>
              <w:rPr>
                <w:rFonts w:ascii="仿宋_GB2312" w:hAnsi="宋体" w:eastAsia="仿宋_GB2312" w:cs="宋体"/>
                <w:kern w:val="0"/>
                <w:szCs w:val="21"/>
              </w:rPr>
              <w:t>0.15</w:t>
            </w:r>
          </w:p>
        </w:tc>
        <w:tc>
          <w:tcPr>
            <w:tcW w:w="1328" w:type="dxa"/>
            <w:tcBorders>
              <w:top w:val="nil"/>
              <w:left w:val="nil"/>
              <w:bottom w:val="single" w:color="auto" w:sz="4" w:space="0"/>
              <w:right w:val="single" w:color="auto" w:sz="4" w:space="0"/>
            </w:tcBorders>
          </w:tcPr>
          <w:p>
            <w:pPr>
              <w:widowControl/>
              <w:jc w:val="center"/>
              <w:rPr>
                <w:rFonts w:ascii="仿宋_GB2312" w:hAnsi="宋体" w:eastAsia="仿宋_GB2312" w:cs="宋体"/>
                <w:kern w:val="0"/>
                <w:szCs w:val="21"/>
              </w:rPr>
            </w:pPr>
            <w:r>
              <w:rPr>
                <w:rFonts w:ascii="仿宋_GB2312" w:hAnsi="宋体" w:eastAsia="仿宋_GB2312" w:cs="宋体"/>
                <w:kern w:val="0"/>
                <w:szCs w:val="21"/>
              </w:rPr>
              <w:t>0.1</w:t>
            </w:r>
          </w:p>
        </w:tc>
        <w:tc>
          <w:tcPr>
            <w:tcW w:w="1324" w:type="dxa"/>
            <w:tcBorders>
              <w:top w:val="nil"/>
              <w:left w:val="nil"/>
              <w:bottom w:val="single" w:color="auto" w:sz="4" w:space="0"/>
              <w:right w:val="single" w:color="auto" w:sz="4" w:space="0"/>
            </w:tcBorders>
          </w:tcPr>
          <w:p>
            <w:pPr>
              <w:widowControl/>
              <w:jc w:val="center"/>
              <w:rPr>
                <w:rFonts w:ascii="仿宋_GB2312" w:hAnsi="宋体" w:eastAsia="仿宋_GB2312" w:cs="宋体"/>
                <w:kern w:val="0"/>
                <w:szCs w:val="21"/>
              </w:rPr>
            </w:pPr>
            <w:r>
              <w:rPr>
                <w:rFonts w:ascii="仿宋_GB2312" w:hAnsi="宋体" w:eastAsia="仿宋_GB2312" w:cs="宋体"/>
                <w:kern w:val="0"/>
                <w:szCs w:val="21"/>
              </w:rPr>
              <w:t>0.05</w:t>
            </w:r>
          </w:p>
        </w:tc>
      </w:tr>
      <w:tr>
        <w:tblPrEx>
          <w:tblCellMar>
            <w:top w:w="0" w:type="dxa"/>
            <w:left w:w="108" w:type="dxa"/>
            <w:bottom w:w="0" w:type="dxa"/>
            <w:right w:w="108" w:type="dxa"/>
          </w:tblCellMar>
        </w:tblPrEx>
        <w:trPr>
          <w:trHeight w:val="270" w:hRule="atLeast"/>
        </w:trPr>
        <w:tc>
          <w:tcPr>
            <w:tcW w:w="1326" w:type="dxa"/>
            <w:vMerge w:val="restart"/>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个人竞赛</w:t>
            </w:r>
          </w:p>
        </w:tc>
        <w:tc>
          <w:tcPr>
            <w:tcW w:w="132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国际级</w:t>
            </w:r>
          </w:p>
        </w:tc>
        <w:tc>
          <w:tcPr>
            <w:tcW w:w="1326" w:type="dxa"/>
            <w:tcBorders>
              <w:top w:val="nil"/>
              <w:left w:val="nil"/>
              <w:bottom w:val="single" w:color="auto" w:sz="4" w:space="0"/>
              <w:right w:val="single" w:color="auto" w:sz="4" w:space="0"/>
            </w:tcBorders>
          </w:tcPr>
          <w:p>
            <w:pPr>
              <w:widowControl/>
              <w:jc w:val="center"/>
              <w:rPr>
                <w:rFonts w:ascii="仿宋_GB2312" w:hAnsi="宋体" w:eastAsia="仿宋_GB2312" w:cs="宋体"/>
                <w:kern w:val="0"/>
                <w:szCs w:val="21"/>
              </w:rPr>
            </w:pPr>
            <w:r>
              <w:rPr>
                <w:rFonts w:ascii="仿宋_GB2312" w:hAnsi="宋体" w:eastAsia="仿宋_GB2312" w:cs="宋体"/>
                <w:kern w:val="0"/>
                <w:szCs w:val="21"/>
              </w:rPr>
              <w:t>9.2</w:t>
            </w:r>
          </w:p>
        </w:tc>
        <w:tc>
          <w:tcPr>
            <w:tcW w:w="1328" w:type="dxa"/>
            <w:tcBorders>
              <w:top w:val="nil"/>
              <w:left w:val="nil"/>
              <w:bottom w:val="single" w:color="auto" w:sz="4" w:space="0"/>
              <w:right w:val="single" w:color="auto" w:sz="4" w:space="0"/>
            </w:tcBorders>
          </w:tcPr>
          <w:p>
            <w:pPr>
              <w:widowControl/>
              <w:jc w:val="center"/>
              <w:rPr>
                <w:rFonts w:ascii="仿宋_GB2312" w:hAnsi="宋体" w:eastAsia="仿宋_GB2312" w:cs="宋体"/>
                <w:kern w:val="0"/>
                <w:szCs w:val="21"/>
              </w:rPr>
            </w:pPr>
            <w:r>
              <w:rPr>
                <w:rFonts w:ascii="仿宋_GB2312" w:hAnsi="宋体" w:eastAsia="仿宋_GB2312" w:cs="宋体"/>
                <w:kern w:val="0"/>
                <w:szCs w:val="21"/>
              </w:rPr>
              <w:t>8.2</w:t>
            </w:r>
          </w:p>
        </w:tc>
        <w:tc>
          <w:tcPr>
            <w:tcW w:w="1326" w:type="dxa"/>
            <w:tcBorders>
              <w:top w:val="nil"/>
              <w:left w:val="nil"/>
              <w:bottom w:val="single" w:color="auto" w:sz="4" w:space="0"/>
              <w:right w:val="single" w:color="auto" w:sz="4" w:space="0"/>
            </w:tcBorders>
          </w:tcPr>
          <w:p>
            <w:pPr>
              <w:widowControl/>
              <w:jc w:val="center"/>
              <w:rPr>
                <w:rFonts w:ascii="仿宋_GB2312" w:hAnsi="宋体" w:eastAsia="仿宋_GB2312" w:cs="宋体"/>
                <w:kern w:val="0"/>
                <w:szCs w:val="21"/>
              </w:rPr>
            </w:pPr>
            <w:r>
              <w:rPr>
                <w:rFonts w:ascii="仿宋_GB2312" w:hAnsi="宋体" w:eastAsia="仿宋_GB2312" w:cs="宋体"/>
                <w:kern w:val="0"/>
                <w:szCs w:val="21"/>
              </w:rPr>
              <w:t>7.2</w:t>
            </w:r>
          </w:p>
        </w:tc>
        <w:tc>
          <w:tcPr>
            <w:tcW w:w="1328" w:type="dxa"/>
            <w:tcBorders>
              <w:top w:val="nil"/>
              <w:left w:val="nil"/>
              <w:bottom w:val="single" w:color="auto" w:sz="4" w:space="0"/>
              <w:right w:val="single" w:color="auto" w:sz="4" w:space="0"/>
            </w:tcBorders>
          </w:tcPr>
          <w:p>
            <w:pPr>
              <w:widowControl/>
              <w:jc w:val="center"/>
              <w:rPr>
                <w:rFonts w:ascii="仿宋_GB2312" w:hAnsi="宋体" w:eastAsia="仿宋_GB2312" w:cs="宋体"/>
                <w:kern w:val="0"/>
                <w:szCs w:val="21"/>
              </w:rPr>
            </w:pPr>
            <w:r>
              <w:rPr>
                <w:rFonts w:ascii="仿宋_GB2312" w:hAnsi="宋体" w:eastAsia="仿宋_GB2312" w:cs="宋体"/>
                <w:kern w:val="0"/>
                <w:szCs w:val="21"/>
              </w:rPr>
              <w:t>6.2</w:t>
            </w:r>
          </w:p>
        </w:tc>
        <w:tc>
          <w:tcPr>
            <w:tcW w:w="1324" w:type="dxa"/>
            <w:tcBorders>
              <w:top w:val="nil"/>
              <w:left w:val="nil"/>
              <w:bottom w:val="single" w:color="auto" w:sz="4" w:space="0"/>
              <w:right w:val="single" w:color="auto" w:sz="4" w:space="0"/>
            </w:tcBorders>
          </w:tcPr>
          <w:p>
            <w:pPr>
              <w:widowControl/>
              <w:jc w:val="center"/>
              <w:rPr>
                <w:rFonts w:ascii="仿宋_GB2312" w:hAnsi="宋体" w:eastAsia="仿宋_GB2312" w:cs="宋体"/>
                <w:kern w:val="0"/>
                <w:szCs w:val="21"/>
              </w:rPr>
            </w:pPr>
            <w:r>
              <w:rPr>
                <w:rFonts w:ascii="仿宋_GB2312" w:hAnsi="宋体" w:eastAsia="仿宋_GB2312" w:cs="宋体"/>
                <w:kern w:val="0"/>
                <w:szCs w:val="21"/>
              </w:rPr>
              <w:t>5.2</w:t>
            </w:r>
          </w:p>
        </w:tc>
      </w:tr>
      <w:tr>
        <w:tblPrEx>
          <w:tblCellMar>
            <w:top w:w="0" w:type="dxa"/>
            <w:left w:w="108" w:type="dxa"/>
            <w:bottom w:w="0" w:type="dxa"/>
            <w:right w:w="108" w:type="dxa"/>
          </w:tblCellMar>
        </w:tblPrEx>
        <w:trPr>
          <w:trHeight w:val="270" w:hRule="atLeast"/>
        </w:trPr>
        <w:tc>
          <w:tcPr>
            <w:tcW w:w="1326" w:type="dxa"/>
            <w:vMerge w:val="continue"/>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p>
        </w:tc>
        <w:tc>
          <w:tcPr>
            <w:tcW w:w="132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国家级</w:t>
            </w:r>
          </w:p>
        </w:tc>
        <w:tc>
          <w:tcPr>
            <w:tcW w:w="1326" w:type="dxa"/>
            <w:tcBorders>
              <w:top w:val="nil"/>
              <w:left w:val="nil"/>
              <w:bottom w:val="single" w:color="auto" w:sz="4" w:space="0"/>
              <w:right w:val="single" w:color="auto" w:sz="4" w:space="0"/>
            </w:tcBorders>
          </w:tcPr>
          <w:p>
            <w:pPr>
              <w:widowControl/>
              <w:jc w:val="center"/>
              <w:rPr>
                <w:rFonts w:ascii="仿宋_GB2312" w:hAnsi="宋体" w:eastAsia="仿宋_GB2312" w:cs="宋体"/>
                <w:kern w:val="0"/>
                <w:szCs w:val="21"/>
              </w:rPr>
            </w:pPr>
            <w:r>
              <w:rPr>
                <w:rFonts w:ascii="仿宋_GB2312" w:hAnsi="宋体" w:eastAsia="仿宋_GB2312" w:cs="宋体"/>
                <w:kern w:val="0"/>
                <w:szCs w:val="21"/>
              </w:rPr>
              <w:t>5.2</w:t>
            </w:r>
          </w:p>
        </w:tc>
        <w:tc>
          <w:tcPr>
            <w:tcW w:w="1328" w:type="dxa"/>
            <w:tcBorders>
              <w:top w:val="nil"/>
              <w:left w:val="nil"/>
              <w:bottom w:val="single" w:color="auto" w:sz="4" w:space="0"/>
              <w:right w:val="single" w:color="auto" w:sz="4" w:space="0"/>
            </w:tcBorders>
          </w:tcPr>
          <w:p>
            <w:pPr>
              <w:widowControl/>
              <w:jc w:val="center"/>
              <w:rPr>
                <w:rFonts w:ascii="仿宋_GB2312" w:hAnsi="宋体" w:eastAsia="仿宋_GB2312" w:cs="宋体"/>
                <w:kern w:val="0"/>
                <w:szCs w:val="21"/>
              </w:rPr>
            </w:pPr>
            <w:r>
              <w:rPr>
                <w:rFonts w:ascii="仿宋_GB2312" w:hAnsi="宋体" w:eastAsia="仿宋_GB2312" w:cs="宋体"/>
                <w:kern w:val="0"/>
                <w:szCs w:val="21"/>
              </w:rPr>
              <w:t>4.7</w:t>
            </w:r>
          </w:p>
        </w:tc>
        <w:tc>
          <w:tcPr>
            <w:tcW w:w="1326" w:type="dxa"/>
            <w:tcBorders>
              <w:top w:val="nil"/>
              <w:left w:val="nil"/>
              <w:bottom w:val="single" w:color="auto" w:sz="4" w:space="0"/>
              <w:right w:val="single" w:color="auto" w:sz="4" w:space="0"/>
            </w:tcBorders>
          </w:tcPr>
          <w:p>
            <w:pPr>
              <w:widowControl/>
              <w:jc w:val="center"/>
              <w:rPr>
                <w:rFonts w:ascii="仿宋_GB2312" w:hAnsi="宋体" w:eastAsia="仿宋_GB2312" w:cs="宋体"/>
                <w:kern w:val="0"/>
                <w:szCs w:val="21"/>
              </w:rPr>
            </w:pPr>
            <w:r>
              <w:rPr>
                <w:rFonts w:ascii="仿宋_GB2312" w:hAnsi="宋体" w:eastAsia="仿宋_GB2312" w:cs="宋体"/>
                <w:kern w:val="0"/>
                <w:szCs w:val="21"/>
              </w:rPr>
              <w:t>4.2</w:t>
            </w:r>
          </w:p>
        </w:tc>
        <w:tc>
          <w:tcPr>
            <w:tcW w:w="1328" w:type="dxa"/>
            <w:tcBorders>
              <w:top w:val="nil"/>
              <w:left w:val="nil"/>
              <w:bottom w:val="single" w:color="auto" w:sz="4" w:space="0"/>
              <w:right w:val="single" w:color="auto" w:sz="4" w:space="0"/>
            </w:tcBorders>
          </w:tcPr>
          <w:p>
            <w:pPr>
              <w:widowControl/>
              <w:jc w:val="center"/>
              <w:rPr>
                <w:rFonts w:ascii="仿宋_GB2312" w:hAnsi="宋体" w:eastAsia="仿宋_GB2312" w:cs="宋体"/>
                <w:kern w:val="0"/>
                <w:szCs w:val="21"/>
              </w:rPr>
            </w:pPr>
            <w:r>
              <w:rPr>
                <w:rFonts w:ascii="仿宋_GB2312" w:hAnsi="宋体" w:eastAsia="仿宋_GB2312" w:cs="宋体"/>
                <w:kern w:val="0"/>
                <w:szCs w:val="21"/>
              </w:rPr>
              <w:t>3.7</w:t>
            </w:r>
          </w:p>
        </w:tc>
        <w:tc>
          <w:tcPr>
            <w:tcW w:w="1324" w:type="dxa"/>
            <w:tcBorders>
              <w:top w:val="nil"/>
              <w:left w:val="nil"/>
              <w:bottom w:val="single" w:color="auto" w:sz="4" w:space="0"/>
              <w:right w:val="single" w:color="auto" w:sz="4" w:space="0"/>
            </w:tcBorders>
          </w:tcPr>
          <w:p>
            <w:pPr>
              <w:widowControl/>
              <w:jc w:val="center"/>
              <w:rPr>
                <w:rFonts w:ascii="仿宋_GB2312" w:hAnsi="宋体" w:eastAsia="仿宋_GB2312" w:cs="宋体"/>
                <w:kern w:val="0"/>
                <w:szCs w:val="21"/>
              </w:rPr>
            </w:pPr>
            <w:r>
              <w:rPr>
                <w:rFonts w:ascii="仿宋_GB2312" w:hAnsi="宋体" w:eastAsia="仿宋_GB2312" w:cs="宋体"/>
                <w:kern w:val="0"/>
                <w:szCs w:val="21"/>
              </w:rPr>
              <w:t>3.2</w:t>
            </w:r>
          </w:p>
        </w:tc>
      </w:tr>
      <w:tr>
        <w:tblPrEx>
          <w:tblCellMar>
            <w:top w:w="0" w:type="dxa"/>
            <w:left w:w="108" w:type="dxa"/>
            <w:bottom w:w="0" w:type="dxa"/>
            <w:right w:w="108" w:type="dxa"/>
          </w:tblCellMar>
        </w:tblPrEx>
        <w:trPr>
          <w:trHeight w:val="270" w:hRule="atLeast"/>
        </w:trPr>
        <w:tc>
          <w:tcPr>
            <w:tcW w:w="1326" w:type="dxa"/>
            <w:vMerge w:val="continue"/>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p>
        </w:tc>
        <w:tc>
          <w:tcPr>
            <w:tcW w:w="132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省级</w:t>
            </w:r>
          </w:p>
        </w:tc>
        <w:tc>
          <w:tcPr>
            <w:tcW w:w="1326" w:type="dxa"/>
            <w:tcBorders>
              <w:top w:val="nil"/>
              <w:left w:val="nil"/>
              <w:bottom w:val="single" w:color="auto" w:sz="4" w:space="0"/>
              <w:right w:val="single" w:color="auto" w:sz="4" w:space="0"/>
            </w:tcBorders>
          </w:tcPr>
          <w:p>
            <w:pPr>
              <w:widowControl/>
              <w:jc w:val="center"/>
              <w:rPr>
                <w:rFonts w:ascii="仿宋_GB2312" w:hAnsi="宋体" w:eastAsia="仿宋_GB2312" w:cs="宋体"/>
                <w:kern w:val="0"/>
                <w:szCs w:val="21"/>
              </w:rPr>
            </w:pPr>
            <w:r>
              <w:rPr>
                <w:rFonts w:ascii="仿宋_GB2312" w:hAnsi="宋体" w:eastAsia="仿宋_GB2312" w:cs="宋体"/>
                <w:kern w:val="0"/>
                <w:szCs w:val="21"/>
              </w:rPr>
              <w:t>3.2</w:t>
            </w:r>
          </w:p>
        </w:tc>
        <w:tc>
          <w:tcPr>
            <w:tcW w:w="1328" w:type="dxa"/>
            <w:tcBorders>
              <w:top w:val="nil"/>
              <w:left w:val="nil"/>
              <w:bottom w:val="single" w:color="auto" w:sz="4" w:space="0"/>
              <w:right w:val="single" w:color="auto" w:sz="4" w:space="0"/>
            </w:tcBorders>
          </w:tcPr>
          <w:p>
            <w:pPr>
              <w:widowControl/>
              <w:jc w:val="center"/>
              <w:rPr>
                <w:rFonts w:ascii="仿宋_GB2312" w:hAnsi="宋体" w:eastAsia="仿宋_GB2312" w:cs="宋体"/>
                <w:kern w:val="0"/>
                <w:szCs w:val="21"/>
              </w:rPr>
            </w:pPr>
            <w:r>
              <w:rPr>
                <w:rFonts w:ascii="仿宋_GB2312" w:hAnsi="宋体" w:eastAsia="仿宋_GB2312" w:cs="宋体"/>
                <w:kern w:val="0"/>
                <w:szCs w:val="21"/>
              </w:rPr>
              <w:t>2.7</w:t>
            </w:r>
          </w:p>
        </w:tc>
        <w:tc>
          <w:tcPr>
            <w:tcW w:w="1326" w:type="dxa"/>
            <w:tcBorders>
              <w:top w:val="nil"/>
              <w:left w:val="nil"/>
              <w:bottom w:val="single" w:color="auto" w:sz="4" w:space="0"/>
              <w:right w:val="single" w:color="auto" w:sz="4" w:space="0"/>
            </w:tcBorders>
          </w:tcPr>
          <w:p>
            <w:pPr>
              <w:widowControl/>
              <w:jc w:val="center"/>
              <w:rPr>
                <w:rFonts w:ascii="仿宋_GB2312" w:hAnsi="宋体" w:eastAsia="仿宋_GB2312" w:cs="宋体"/>
                <w:kern w:val="0"/>
                <w:szCs w:val="21"/>
              </w:rPr>
            </w:pPr>
            <w:r>
              <w:rPr>
                <w:rFonts w:ascii="仿宋_GB2312" w:hAnsi="宋体" w:eastAsia="仿宋_GB2312" w:cs="宋体"/>
                <w:kern w:val="0"/>
                <w:szCs w:val="21"/>
              </w:rPr>
              <w:t>2.2</w:t>
            </w:r>
          </w:p>
        </w:tc>
        <w:tc>
          <w:tcPr>
            <w:tcW w:w="1328" w:type="dxa"/>
            <w:tcBorders>
              <w:top w:val="nil"/>
              <w:left w:val="nil"/>
              <w:bottom w:val="single" w:color="auto" w:sz="4" w:space="0"/>
              <w:right w:val="single" w:color="auto" w:sz="4" w:space="0"/>
            </w:tcBorders>
          </w:tcPr>
          <w:p>
            <w:pPr>
              <w:widowControl/>
              <w:jc w:val="center"/>
              <w:rPr>
                <w:rFonts w:ascii="仿宋_GB2312" w:hAnsi="宋体" w:eastAsia="仿宋_GB2312" w:cs="宋体"/>
                <w:kern w:val="0"/>
                <w:szCs w:val="21"/>
              </w:rPr>
            </w:pPr>
            <w:r>
              <w:rPr>
                <w:rFonts w:ascii="仿宋_GB2312" w:hAnsi="宋体" w:eastAsia="仿宋_GB2312" w:cs="宋体"/>
                <w:kern w:val="0"/>
                <w:szCs w:val="21"/>
              </w:rPr>
              <w:t>1.7</w:t>
            </w:r>
          </w:p>
        </w:tc>
        <w:tc>
          <w:tcPr>
            <w:tcW w:w="1324" w:type="dxa"/>
            <w:tcBorders>
              <w:top w:val="nil"/>
              <w:left w:val="nil"/>
              <w:bottom w:val="single" w:color="auto" w:sz="4" w:space="0"/>
              <w:right w:val="single" w:color="auto" w:sz="4" w:space="0"/>
            </w:tcBorders>
          </w:tcPr>
          <w:p>
            <w:pPr>
              <w:widowControl/>
              <w:jc w:val="center"/>
              <w:rPr>
                <w:rFonts w:ascii="仿宋_GB2312" w:hAnsi="宋体" w:eastAsia="仿宋_GB2312" w:cs="宋体"/>
                <w:kern w:val="0"/>
                <w:szCs w:val="21"/>
              </w:rPr>
            </w:pPr>
            <w:r>
              <w:rPr>
                <w:rFonts w:ascii="仿宋_GB2312" w:hAnsi="宋体" w:eastAsia="仿宋_GB2312" w:cs="宋体"/>
                <w:kern w:val="0"/>
                <w:szCs w:val="21"/>
              </w:rPr>
              <w:t>1.2</w:t>
            </w:r>
          </w:p>
        </w:tc>
      </w:tr>
      <w:tr>
        <w:tblPrEx>
          <w:tblCellMar>
            <w:top w:w="0" w:type="dxa"/>
            <w:left w:w="108" w:type="dxa"/>
            <w:bottom w:w="0" w:type="dxa"/>
            <w:right w:w="108" w:type="dxa"/>
          </w:tblCellMar>
        </w:tblPrEx>
        <w:trPr>
          <w:trHeight w:val="270" w:hRule="atLeast"/>
        </w:trPr>
        <w:tc>
          <w:tcPr>
            <w:tcW w:w="1326" w:type="dxa"/>
            <w:vMerge w:val="continue"/>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p>
        </w:tc>
        <w:tc>
          <w:tcPr>
            <w:tcW w:w="132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地市级</w:t>
            </w:r>
          </w:p>
        </w:tc>
        <w:tc>
          <w:tcPr>
            <w:tcW w:w="1326" w:type="dxa"/>
            <w:tcBorders>
              <w:top w:val="nil"/>
              <w:left w:val="nil"/>
              <w:bottom w:val="single" w:color="auto" w:sz="4" w:space="0"/>
              <w:right w:val="single" w:color="auto" w:sz="4" w:space="0"/>
            </w:tcBorders>
          </w:tcPr>
          <w:p>
            <w:pPr>
              <w:widowControl/>
              <w:jc w:val="center"/>
              <w:rPr>
                <w:rFonts w:ascii="仿宋_GB2312" w:hAnsi="宋体" w:eastAsia="仿宋_GB2312" w:cs="宋体"/>
                <w:kern w:val="0"/>
                <w:szCs w:val="21"/>
              </w:rPr>
            </w:pPr>
            <w:r>
              <w:rPr>
                <w:rFonts w:ascii="仿宋_GB2312" w:hAnsi="宋体" w:eastAsia="仿宋_GB2312" w:cs="宋体"/>
                <w:kern w:val="0"/>
                <w:szCs w:val="21"/>
              </w:rPr>
              <w:t>1.4</w:t>
            </w:r>
          </w:p>
        </w:tc>
        <w:tc>
          <w:tcPr>
            <w:tcW w:w="1328" w:type="dxa"/>
            <w:tcBorders>
              <w:top w:val="nil"/>
              <w:left w:val="nil"/>
              <w:bottom w:val="single" w:color="auto" w:sz="4" w:space="0"/>
              <w:right w:val="single" w:color="auto" w:sz="4" w:space="0"/>
            </w:tcBorders>
          </w:tcPr>
          <w:p>
            <w:pPr>
              <w:widowControl/>
              <w:jc w:val="center"/>
              <w:rPr>
                <w:rFonts w:ascii="仿宋_GB2312" w:hAnsi="宋体" w:eastAsia="仿宋_GB2312" w:cs="宋体"/>
                <w:kern w:val="0"/>
                <w:szCs w:val="21"/>
              </w:rPr>
            </w:pPr>
            <w:r>
              <w:rPr>
                <w:rFonts w:ascii="仿宋_GB2312" w:hAnsi="宋体" w:eastAsia="仿宋_GB2312" w:cs="宋体"/>
                <w:kern w:val="0"/>
                <w:szCs w:val="21"/>
              </w:rPr>
              <w:t>1.2</w:t>
            </w:r>
          </w:p>
        </w:tc>
        <w:tc>
          <w:tcPr>
            <w:tcW w:w="1326" w:type="dxa"/>
            <w:tcBorders>
              <w:top w:val="nil"/>
              <w:left w:val="nil"/>
              <w:bottom w:val="single" w:color="auto" w:sz="4" w:space="0"/>
              <w:right w:val="single" w:color="auto" w:sz="4" w:space="0"/>
            </w:tcBorders>
          </w:tcPr>
          <w:p>
            <w:pPr>
              <w:widowControl/>
              <w:jc w:val="center"/>
              <w:rPr>
                <w:rFonts w:ascii="仿宋_GB2312" w:hAnsi="宋体" w:eastAsia="仿宋_GB2312" w:cs="宋体"/>
                <w:kern w:val="0"/>
                <w:szCs w:val="21"/>
              </w:rPr>
            </w:pPr>
            <w:r>
              <w:rPr>
                <w:rFonts w:ascii="仿宋_GB2312" w:hAnsi="宋体" w:eastAsia="仿宋_GB2312" w:cs="宋体"/>
                <w:kern w:val="0"/>
                <w:szCs w:val="21"/>
              </w:rPr>
              <w:t>1</w:t>
            </w:r>
          </w:p>
        </w:tc>
        <w:tc>
          <w:tcPr>
            <w:tcW w:w="1328" w:type="dxa"/>
            <w:tcBorders>
              <w:top w:val="nil"/>
              <w:left w:val="nil"/>
              <w:bottom w:val="single" w:color="auto" w:sz="4" w:space="0"/>
              <w:right w:val="single" w:color="auto" w:sz="4" w:space="0"/>
            </w:tcBorders>
          </w:tcPr>
          <w:p>
            <w:pPr>
              <w:widowControl/>
              <w:jc w:val="center"/>
              <w:rPr>
                <w:rFonts w:ascii="仿宋_GB2312" w:hAnsi="宋体" w:eastAsia="仿宋_GB2312" w:cs="宋体"/>
                <w:kern w:val="0"/>
                <w:szCs w:val="21"/>
              </w:rPr>
            </w:pPr>
            <w:r>
              <w:rPr>
                <w:rFonts w:ascii="仿宋_GB2312" w:hAnsi="宋体" w:eastAsia="仿宋_GB2312" w:cs="宋体"/>
                <w:kern w:val="0"/>
                <w:szCs w:val="21"/>
              </w:rPr>
              <w:t>0.8</w:t>
            </w:r>
          </w:p>
        </w:tc>
        <w:tc>
          <w:tcPr>
            <w:tcW w:w="1324" w:type="dxa"/>
            <w:tcBorders>
              <w:top w:val="nil"/>
              <w:left w:val="nil"/>
              <w:bottom w:val="single" w:color="auto" w:sz="4" w:space="0"/>
              <w:right w:val="single" w:color="auto" w:sz="4" w:space="0"/>
            </w:tcBorders>
          </w:tcPr>
          <w:p>
            <w:pPr>
              <w:widowControl/>
              <w:jc w:val="center"/>
              <w:rPr>
                <w:rFonts w:ascii="仿宋_GB2312" w:hAnsi="宋体" w:eastAsia="仿宋_GB2312" w:cs="宋体"/>
                <w:kern w:val="0"/>
                <w:szCs w:val="21"/>
              </w:rPr>
            </w:pPr>
            <w:r>
              <w:rPr>
                <w:rFonts w:ascii="仿宋_GB2312" w:hAnsi="宋体" w:eastAsia="仿宋_GB2312" w:cs="宋体"/>
                <w:kern w:val="0"/>
                <w:szCs w:val="21"/>
              </w:rPr>
              <w:t>0.7</w:t>
            </w:r>
          </w:p>
        </w:tc>
      </w:tr>
      <w:tr>
        <w:tblPrEx>
          <w:tblCellMar>
            <w:top w:w="0" w:type="dxa"/>
            <w:left w:w="108" w:type="dxa"/>
            <w:bottom w:w="0" w:type="dxa"/>
            <w:right w:w="108" w:type="dxa"/>
          </w:tblCellMar>
        </w:tblPrEx>
        <w:trPr>
          <w:trHeight w:val="270" w:hRule="atLeast"/>
        </w:trPr>
        <w:tc>
          <w:tcPr>
            <w:tcW w:w="1326" w:type="dxa"/>
            <w:vMerge w:val="continue"/>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p>
        </w:tc>
        <w:tc>
          <w:tcPr>
            <w:tcW w:w="132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校级</w:t>
            </w:r>
          </w:p>
        </w:tc>
        <w:tc>
          <w:tcPr>
            <w:tcW w:w="1326" w:type="dxa"/>
            <w:tcBorders>
              <w:top w:val="nil"/>
              <w:left w:val="nil"/>
              <w:bottom w:val="single" w:color="auto" w:sz="4" w:space="0"/>
              <w:right w:val="single" w:color="auto" w:sz="4" w:space="0"/>
            </w:tcBorders>
          </w:tcPr>
          <w:p>
            <w:pPr>
              <w:widowControl/>
              <w:jc w:val="center"/>
              <w:rPr>
                <w:rFonts w:ascii="仿宋_GB2312" w:hAnsi="宋体" w:eastAsia="仿宋_GB2312" w:cs="宋体"/>
                <w:kern w:val="0"/>
                <w:szCs w:val="21"/>
              </w:rPr>
            </w:pPr>
            <w:r>
              <w:rPr>
                <w:rFonts w:ascii="仿宋_GB2312" w:hAnsi="宋体" w:eastAsia="仿宋_GB2312" w:cs="宋体"/>
                <w:kern w:val="0"/>
                <w:szCs w:val="21"/>
              </w:rPr>
              <w:t>1.2</w:t>
            </w:r>
          </w:p>
        </w:tc>
        <w:tc>
          <w:tcPr>
            <w:tcW w:w="1328" w:type="dxa"/>
            <w:tcBorders>
              <w:top w:val="nil"/>
              <w:left w:val="nil"/>
              <w:bottom w:val="single" w:color="auto" w:sz="4" w:space="0"/>
              <w:right w:val="single" w:color="auto" w:sz="4" w:space="0"/>
            </w:tcBorders>
          </w:tcPr>
          <w:p>
            <w:pPr>
              <w:widowControl/>
              <w:jc w:val="center"/>
              <w:rPr>
                <w:rFonts w:ascii="仿宋_GB2312" w:hAnsi="宋体" w:eastAsia="仿宋_GB2312" w:cs="宋体"/>
                <w:kern w:val="0"/>
                <w:szCs w:val="21"/>
              </w:rPr>
            </w:pPr>
            <w:r>
              <w:rPr>
                <w:rFonts w:ascii="仿宋_GB2312" w:hAnsi="宋体" w:eastAsia="仿宋_GB2312" w:cs="宋体"/>
                <w:kern w:val="0"/>
                <w:szCs w:val="21"/>
              </w:rPr>
              <w:t>1</w:t>
            </w:r>
          </w:p>
        </w:tc>
        <w:tc>
          <w:tcPr>
            <w:tcW w:w="1326" w:type="dxa"/>
            <w:tcBorders>
              <w:top w:val="nil"/>
              <w:left w:val="nil"/>
              <w:bottom w:val="single" w:color="auto" w:sz="4" w:space="0"/>
              <w:right w:val="single" w:color="auto" w:sz="4" w:space="0"/>
            </w:tcBorders>
          </w:tcPr>
          <w:p>
            <w:pPr>
              <w:widowControl/>
              <w:jc w:val="center"/>
              <w:rPr>
                <w:rFonts w:ascii="仿宋_GB2312" w:hAnsi="宋体" w:eastAsia="仿宋_GB2312" w:cs="宋体"/>
                <w:kern w:val="0"/>
                <w:szCs w:val="21"/>
              </w:rPr>
            </w:pPr>
            <w:r>
              <w:rPr>
                <w:rFonts w:ascii="仿宋_GB2312" w:hAnsi="宋体" w:eastAsia="仿宋_GB2312" w:cs="宋体"/>
                <w:kern w:val="0"/>
                <w:szCs w:val="21"/>
              </w:rPr>
              <w:t>0.8</w:t>
            </w:r>
          </w:p>
        </w:tc>
        <w:tc>
          <w:tcPr>
            <w:tcW w:w="1328" w:type="dxa"/>
            <w:tcBorders>
              <w:top w:val="nil"/>
              <w:left w:val="nil"/>
              <w:bottom w:val="single" w:color="auto" w:sz="4" w:space="0"/>
              <w:right w:val="single" w:color="auto" w:sz="4" w:space="0"/>
            </w:tcBorders>
          </w:tcPr>
          <w:p>
            <w:pPr>
              <w:widowControl/>
              <w:jc w:val="center"/>
              <w:rPr>
                <w:rFonts w:ascii="仿宋_GB2312" w:hAnsi="宋体" w:eastAsia="仿宋_GB2312" w:cs="宋体"/>
                <w:kern w:val="0"/>
                <w:szCs w:val="21"/>
              </w:rPr>
            </w:pPr>
            <w:r>
              <w:rPr>
                <w:rFonts w:ascii="仿宋_GB2312" w:hAnsi="宋体" w:eastAsia="仿宋_GB2312" w:cs="宋体"/>
                <w:kern w:val="0"/>
                <w:szCs w:val="21"/>
              </w:rPr>
              <w:t>0.6</w:t>
            </w:r>
          </w:p>
        </w:tc>
        <w:tc>
          <w:tcPr>
            <w:tcW w:w="1324" w:type="dxa"/>
            <w:tcBorders>
              <w:top w:val="nil"/>
              <w:left w:val="nil"/>
              <w:bottom w:val="single" w:color="auto" w:sz="4" w:space="0"/>
              <w:right w:val="single" w:color="auto" w:sz="4" w:space="0"/>
            </w:tcBorders>
          </w:tcPr>
          <w:p>
            <w:pPr>
              <w:widowControl/>
              <w:jc w:val="center"/>
              <w:rPr>
                <w:rFonts w:ascii="仿宋_GB2312" w:hAnsi="宋体" w:eastAsia="仿宋_GB2312" w:cs="宋体"/>
                <w:kern w:val="0"/>
                <w:szCs w:val="21"/>
              </w:rPr>
            </w:pPr>
            <w:r>
              <w:rPr>
                <w:rFonts w:ascii="仿宋_GB2312" w:hAnsi="宋体" w:eastAsia="仿宋_GB2312" w:cs="宋体"/>
                <w:kern w:val="0"/>
                <w:szCs w:val="21"/>
              </w:rPr>
              <w:t>0.5</w:t>
            </w:r>
          </w:p>
        </w:tc>
      </w:tr>
      <w:tr>
        <w:tblPrEx>
          <w:tblCellMar>
            <w:top w:w="0" w:type="dxa"/>
            <w:left w:w="108" w:type="dxa"/>
            <w:bottom w:w="0" w:type="dxa"/>
            <w:right w:w="108" w:type="dxa"/>
          </w:tblCellMar>
        </w:tblPrEx>
        <w:trPr>
          <w:trHeight w:val="270" w:hRule="atLeast"/>
        </w:trPr>
        <w:tc>
          <w:tcPr>
            <w:tcW w:w="1326" w:type="dxa"/>
            <w:vMerge w:val="continue"/>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p>
        </w:tc>
        <w:tc>
          <w:tcPr>
            <w:tcW w:w="132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其它</w:t>
            </w:r>
          </w:p>
        </w:tc>
        <w:tc>
          <w:tcPr>
            <w:tcW w:w="1326" w:type="dxa"/>
            <w:tcBorders>
              <w:top w:val="nil"/>
              <w:left w:val="nil"/>
              <w:bottom w:val="single" w:color="auto" w:sz="4" w:space="0"/>
              <w:right w:val="single" w:color="auto" w:sz="4" w:space="0"/>
            </w:tcBorders>
          </w:tcPr>
          <w:p>
            <w:pPr>
              <w:widowControl/>
              <w:jc w:val="center"/>
              <w:rPr>
                <w:rFonts w:ascii="仿宋_GB2312" w:hAnsi="宋体" w:eastAsia="仿宋_GB2312" w:cs="宋体"/>
                <w:kern w:val="0"/>
                <w:szCs w:val="21"/>
              </w:rPr>
            </w:pPr>
            <w:r>
              <w:rPr>
                <w:rFonts w:ascii="仿宋_GB2312" w:hAnsi="宋体" w:eastAsia="仿宋_GB2312" w:cs="宋体"/>
                <w:kern w:val="0"/>
                <w:szCs w:val="21"/>
              </w:rPr>
              <w:t>0.5</w:t>
            </w:r>
          </w:p>
        </w:tc>
        <w:tc>
          <w:tcPr>
            <w:tcW w:w="1328" w:type="dxa"/>
            <w:tcBorders>
              <w:top w:val="nil"/>
              <w:left w:val="nil"/>
              <w:bottom w:val="single" w:color="auto" w:sz="4" w:space="0"/>
              <w:right w:val="single" w:color="auto" w:sz="4" w:space="0"/>
            </w:tcBorders>
          </w:tcPr>
          <w:p>
            <w:pPr>
              <w:widowControl/>
              <w:jc w:val="center"/>
              <w:rPr>
                <w:rFonts w:ascii="仿宋_GB2312" w:hAnsi="宋体" w:eastAsia="仿宋_GB2312" w:cs="宋体"/>
                <w:kern w:val="0"/>
                <w:szCs w:val="21"/>
              </w:rPr>
            </w:pPr>
            <w:r>
              <w:rPr>
                <w:rFonts w:ascii="仿宋_GB2312" w:hAnsi="宋体" w:eastAsia="仿宋_GB2312" w:cs="宋体"/>
                <w:kern w:val="0"/>
                <w:szCs w:val="21"/>
              </w:rPr>
              <w:t>0.4</w:t>
            </w:r>
          </w:p>
        </w:tc>
        <w:tc>
          <w:tcPr>
            <w:tcW w:w="1326" w:type="dxa"/>
            <w:tcBorders>
              <w:top w:val="nil"/>
              <w:left w:val="nil"/>
              <w:bottom w:val="single" w:color="auto" w:sz="4" w:space="0"/>
              <w:right w:val="single" w:color="auto" w:sz="4" w:space="0"/>
            </w:tcBorders>
          </w:tcPr>
          <w:p>
            <w:pPr>
              <w:widowControl/>
              <w:jc w:val="center"/>
              <w:rPr>
                <w:rFonts w:ascii="仿宋_GB2312" w:hAnsi="宋体" w:eastAsia="仿宋_GB2312" w:cs="宋体"/>
                <w:kern w:val="0"/>
                <w:szCs w:val="21"/>
              </w:rPr>
            </w:pPr>
            <w:r>
              <w:rPr>
                <w:rFonts w:ascii="仿宋_GB2312" w:hAnsi="宋体" w:eastAsia="仿宋_GB2312" w:cs="宋体"/>
                <w:kern w:val="0"/>
                <w:szCs w:val="21"/>
              </w:rPr>
              <w:t>0.3</w:t>
            </w:r>
          </w:p>
        </w:tc>
        <w:tc>
          <w:tcPr>
            <w:tcW w:w="1328" w:type="dxa"/>
            <w:tcBorders>
              <w:top w:val="nil"/>
              <w:left w:val="nil"/>
              <w:bottom w:val="single" w:color="auto" w:sz="4" w:space="0"/>
              <w:right w:val="single" w:color="auto" w:sz="4" w:space="0"/>
            </w:tcBorders>
          </w:tcPr>
          <w:p>
            <w:pPr>
              <w:widowControl/>
              <w:jc w:val="center"/>
              <w:rPr>
                <w:rFonts w:ascii="仿宋_GB2312" w:hAnsi="宋体" w:eastAsia="仿宋_GB2312" w:cs="宋体"/>
                <w:kern w:val="0"/>
                <w:szCs w:val="21"/>
              </w:rPr>
            </w:pPr>
            <w:r>
              <w:rPr>
                <w:rFonts w:ascii="仿宋_GB2312" w:hAnsi="宋体" w:eastAsia="仿宋_GB2312" w:cs="宋体"/>
                <w:kern w:val="0"/>
                <w:szCs w:val="21"/>
              </w:rPr>
              <w:t>0.2</w:t>
            </w:r>
          </w:p>
        </w:tc>
        <w:tc>
          <w:tcPr>
            <w:tcW w:w="1324" w:type="dxa"/>
            <w:tcBorders>
              <w:top w:val="nil"/>
              <w:left w:val="nil"/>
              <w:bottom w:val="single" w:color="auto" w:sz="4" w:space="0"/>
              <w:right w:val="single" w:color="auto" w:sz="4" w:space="0"/>
            </w:tcBorders>
          </w:tcPr>
          <w:p>
            <w:pPr>
              <w:widowControl/>
              <w:jc w:val="center"/>
              <w:rPr>
                <w:rFonts w:ascii="仿宋_GB2312" w:hAnsi="宋体" w:eastAsia="仿宋_GB2312" w:cs="宋体"/>
                <w:kern w:val="0"/>
                <w:szCs w:val="21"/>
              </w:rPr>
            </w:pPr>
            <w:r>
              <w:rPr>
                <w:rFonts w:ascii="仿宋_GB2312" w:hAnsi="宋体" w:eastAsia="仿宋_GB2312" w:cs="宋体"/>
                <w:kern w:val="0"/>
                <w:szCs w:val="21"/>
              </w:rPr>
              <w:t>0.1</w:t>
            </w:r>
          </w:p>
        </w:tc>
      </w:tr>
    </w:tbl>
    <w:p>
      <w:pPr>
        <w:pStyle w:val="6"/>
      </w:pPr>
      <w:r>
        <w:rPr>
          <w:rFonts w:hint="eastAsia"/>
        </w:rPr>
        <w:t>2.荣誉类创新实践活动</w:t>
      </w:r>
    </w:p>
    <w:p>
      <w:pPr>
        <w:pStyle w:val="6"/>
      </w:pPr>
      <w:r>
        <w:rPr>
          <w:rFonts w:hint="eastAsia"/>
        </w:rPr>
        <w:t>学生在测评学年取得突出成绩受到表彰的综合性的先进集体（先进班集体、文明班级、五好团支部、社会实践优秀团队等）、先进个人（三好学生、文明学生、优秀学生干部、优秀团员、优秀团干部、社会实践先进个人等）。根据测评学年的次数累计赋分。书院根据职能部门、院（系、部）和书院的初审结果进行测评。</w:t>
      </w:r>
    </w:p>
    <w:p/>
    <w:tbl>
      <w:tblPr>
        <w:tblStyle w:val="2"/>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95"/>
        <w:gridCol w:w="3095"/>
        <w:gridCol w:w="3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095" w:type="dxa"/>
            <w:vAlign w:val="center"/>
          </w:tcPr>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类别</w:t>
            </w:r>
          </w:p>
        </w:tc>
        <w:tc>
          <w:tcPr>
            <w:tcW w:w="3095" w:type="dxa"/>
            <w:vAlign w:val="center"/>
          </w:tcPr>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级别</w:t>
            </w:r>
          </w:p>
        </w:tc>
        <w:tc>
          <w:tcPr>
            <w:tcW w:w="3096" w:type="dxa"/>
            <w:vAlign w:val="center"/>
          </w:tcPr>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赋分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095" w:type="dxa"/>
            <w:vMerge w:val="restart"/>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集体带头人荣誉</w:t>
            </w:r>
          </w:p>
        </w:tc>
        <w:tc>
          <w:tcPr>
            <w:tcW w:w="3095" w:type="dxa"/>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国际级</w:t>
            </w:r>
          </w:p>
        </w:tc>
        <w:tc>
          <w:tcPr>
            <w:tcW w:w="3096" w:type="dxa"/>
          </w:tcPr>
          <w:p>
            <w:pPr>
              <w:widowControl/>
              <w:jc w:val="center"/>
              <w:rPr>
                <w:rFonts w:ascii="仿宋_GB2312" w:hAnsi="宋体" w:eastAsia="仿宋_GB2312" w:cs="宋体"/>
                <w:kern w:val="0"/>
                <w:szCs w:val="21"/>
              </w:rPr>
            </w:pPr>
            <w:r>
              <w:rPr>
                <w:rFonts w:ascii="仿宋_GB2312" w:hAnsi="宋体" w:eastAsia="仿宋_GB2312" w:cs="宋体"/>
                <w:kern w:val="0"/>
                <w:szCs w:val="21"/>
              </w:rPr>
              <w:t>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095" w:type="dxa"/>
            <w:vMerge w:val="continue"/>
            <w:vAlign w:val="center"/>
          </w:tcPr>
          <w:p>
            <w:pPr>
              <w:widowControl/>
              <w:jc w:val="left"/>
              <w:rPr>
                <w:rFonts w:ascii="仿宋_GB2312" w:hAnsi="宋体" w:eastAsia="仿宋_GB2312" w:cs="宋体"/>
                <w:kern w:val="0"/>
                <w:szCs w:val="21"/>
              </w:rPr>
            </w:pPr>
          </w:p>
        </w:tc>
        <w:tc>
          <w:tcPr>
            <w:tcW w:w="3095" w:type="dxa"/>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国家级</w:t>
            </w:r>
          </w:p>
        </w:tc>
        <w:tc>
          <w:tcPr>
            <w:tcW w:w="3096" w:type="dxa"/>
          </w:tcPr>
          <w:p>
            <w:pPr>
              <w:widowControl/>
              <w:jc w:val="center"/>
              <w:rPr>
                <w:rFonts w:ascii="仿宋_GB2312" w:hAnsi="宋体" w:eastAsia="仿宋_GB2312" w:cs="宋体"/>
                <w:kern w:val="0"/>
                <w:szCs w:val="21"/>
              </w:rPr>
            </w:pPr>
            <w:r>
              <w:rPr>
                <w:rFonts w:ascii="仿宋_GB2312" w:hAnsi="宋体" w:eastAsia="仿宋_GB2312" w:cs="宋体"/>
                <w:kern w:val="0"/>
                <w:szCs w:val="21"/>
              </w:rPr>
              <w:t>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095" w:type="dxa"/>
            <w:vMerge w:val="continue"/>
            <w:vAlign w:val="center"/>
          </w:tcPr>
          <w:p>
            <w:pPr>
              <w:widowControl/>
              <w:jc w:val="left"/>
              <w:rPr>
                <w:rFonts w:ascii="仿宋_GB2312" w:hAnsi="宋体" w:eastAsia="仿宋_GB2312" w:cs="宋体"/>
                <w:kern w:val="0"/>
                <w:szCs w:val="21"/>
              </w:rPr>
            </w:pPr>
          </w:p>
        </w:tc>
        <w:tc>
          <w:tcPr>
            <w:tcW w:w="3095" w:type="dxa"/>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省级</w:t>
            </w:r>
          </w:p>
        </w:tc>
        <w:tc>
          <w:tcPr>
            <w:tcW w:w="3096" w:type="dxa"/>
          </w:tcPr>
          <w:p>
            <w:pPr>
              <w:widowControl/>
              <w:jc w:val="center"/>
              <w:rPr>
                <w:rFonts w:ascii="仿宋_GB2312" w:hAnsi="宋体" w:eastAsia="仿宋_GB2312" w:cs="宋体"/>
                <w:kern w:val="0"/>
                <w:szCs w:val="21"/>
              </w:rPr>
            </w:pPr>
            <w:r>
              <w:rPr>
                <w:rFonts w:ascii="仿宋_GB2312" w:hAnsi="宋体" w:eastAsia="仿宋_GB2312" w:cs="宋体"/>
                <w:kern w:val="0"/>
                <w:szCs w:val="21"/>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095" w:type="dxa"/>
            <w:vMerge w:val="continue"/>
            <w:vAlign w:val="center"/>
          </w:tcPr>
          <w:p>
            <w:pPr>
              <w:widowControl/>
              <w:jc w:val="left"/>
              <w:rPr>
                <w:rFonts w:ascii="仿宋_GB2312" w:hAnsi="宋体" w:eastAsia="仿宋_GB2312" w:cs="宋体"/>
                <w:kern w:val="0"/>
                <w:szCs w:val="21"/>
              </w:rPr>
            </w:pPr>
          </w:p>
        </w:tc>
        <w:tc>
          <w:tcPr>
            <w:tcW w:w="3095" w:type="dxa"/>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地市级</w:t>
            </w:r>
          </w:p>
        </w:tc>
        <w:tc>
          <w:tcPr>
            <w:tcW w:w="3096" w:type="dxa"/>
          </w:tcPr>
          <w:p>
            <w:pPr>
              <w:widowControl/>
              <w:jc w:val="center"/>
              <w:rPr>
                <w:rFonts w:ascii="仿宋_GB2312" w:hAnsi="宋体" w:eastAsia="仿宋_GB2312" w:cs="宋体"/>
                <w:kern w:val="0"/>
                <w:szCs w:val="21"/>
              </w:rPr>
            </w:pPr>
            <w:r>
              <w:rPr>
                <w:rFonts w:ascii="仿宋_GB2312" w:hAnsi="宋体" w:eastAsia="仿宋_GB2312" w:cs="宋体"/>
                <w:kern w:val="0"/>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095" w:type="dxa"/>
            <w:vMerge w:val="continue"/>
            <w:vAlign w:val="center"/>
          </w:tcPr>
          <w:p>
            <w:pPr>
              <w:widowControl/>
              <w:jc w:val="left"/>
              <w:rPr>
                <w:rFonts w:ascii="仿宋_GB2312" w:hAnsi="宋体" w:eastAsia="仿宋_GB2312" w:cs="宋体"/>
                <w:kern w:val="0"/>
                <w:szCs w:val="21"/>
              </w:rPr>
            </w:pPr>
          </w:p>
        </w:tc>
        <w:tc>
          <w:tcPr>
            <w:tcW w:w="3095" w:type="dxa"/>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校级</w:t>
            </w:r>
          </w:p>
        </w:tc>
        <w:tc>
          <w:tcPr>
            <w:tcW w:w="3096" w:type="dxa"/>
          </w:tcPr>
          <w:p>
            <w:pPr>
              <w:widowControl/>
              <w:jc w:val="center"/>
              <w:rPr>
                <w:rFonts w:ascii="仿宋_GB2312" w:hAnsi="宋体" w:eastAsia="仿宋_GB2312" w:cs="宋体"/>
                <w:kern w:val="0"/>
                <w:szCs w:val="21"/>
              </w:rPr>
            </w:pPr>
            <w:r>
              <w:rPr>
                <w:rFonts w:ascii="仿宋_GB2312" w:hAnsi="宋体" w:eastAsia="仿宋_GB2312"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095" w:type="dxa"/>
            <w:vMerge w:val="continue"/>
            <w:vAlign w:val="center"/>
          </w:tcPr>
          <w:p>
            <w:pPr>
              <w:widowControl/>
              <w:jc w:val="left"/>
              <w:rPr>
                <w:rFonts w:ascii="仿宋_GB2312" w:hAnsi="宋体" w:eastAsia="仿宋_GB2312" w:cs="宋体"/>
                <w:kern w:val="0"/>
                <w:szCs w:val="21"/>
              </w:rPr>
            </w:pPr>
          </w:p>
        </w:tc>
        <w:tc>
          <w:tcPr>
            <w:tcW w:w="3095" w:type="dxa"/>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其它</w:t>
            </w:r>
          </w:p>
        </w:tc>
        <w:tc>
          <w:tcPr>
            <w:tcW w:w="3096" w:type="dxa"/>
          </w:tcPr>
          <w:p>
            <w:pPr>
              <w:widowControl/>
              <w:jc w:val="center"/>
              <w:rPr>
                <w:rFonts w:ascii="仿宋_GB2312" w:hAnsi="宋体" w:eastAsia="仿宋_GB2312" w:cs="宋体"/>
                <w:kern w:val="0"/>
                <w:szCs w:val="21"/>
              </w:rPr>
            </w:pPr>
            <w:r>
              <w:rPr>
                <w:rFonts w:ascii="仿宋_GB2312" w:hAnsi="宋体" w:eastAsia="仿宋_GB2312" w:cs="宋体"/>
                <w:kern w:val="0"/>
                <w:szCs w:val="21"/>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095" w:type="dxa"/>
            <w:vMerge w:val="restart"/>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集体成员荣誉</w:t>
            </w:r>
          </w:p>
        </w:tc>
        <w:tc>
          <w:tcPr>
            <w:tcW w:w="3095" w:type="dxa"/>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国际级</w:t>
            </w:r>
          </w:p>
        </w:tc>
        <w:tc>
          <w:tcPr>
            <w:tcW w:w="3096" w:type="dxa"/>
          </w:tcPr>
          <w:p>
            <w:pPr>
              <w:widowControl/>
              <w:jc w:val="center"/>
              <w:rPr>
                <w:rFonts w:ascii="仿宋_GB2312" w:hAnsi="宋体" w:eastAsia="仿宋_GB2312" w:cs="宋体"/>
                <w:kern w:val="0"/>
                <w:szCs w:val="21"/>
              </w:rPr>
            </w:pPr>
            <w:r>
              <w:rPr>
                <w:rFonts w:ascii="仿宋_GB2312" w:hAnsi="宋体" w:eastAsia="仿宋_GB2312" w:cs="宋体"/>
                <w:kern w:val="0"/>
                <w:szCs w:val="21"/>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095" w:type="dxa"/>
            <w:vMerge w:val="continue"/>
            <w:vAlign w:val="center"/>
          </w:tcPr>
          <w:p>
            <w:pPr>
              <w:widowControl/>
              <w:jc w:val="left"/>
              <w:rPr>
                <w:rFonts w:ascii="仿宋_GB2312" w:hAnsi="宋体" w:eastAsia="仿宋_GB2312" w:cs="宋体"/>
                <w:kern w:val="0"/>
                <w:szCs w:val="21"/>
              </w:rPr>
            </w:pPr>
          </w:p>
        </w:tc>
        <w:tc>
          <w:tcPr>
            <w:tcW w:w="3095" w:type="dxa"/>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国家级</w:t>
            </w:r>
          </w:p>
        </w:tc>
        <w:tc>
          <w:tcPr>
            <w:tcW w:w="3096" w:type="dxa"/>
          </w:tcPr>
          <w:p>
            <w:pPr>
              <w:widowControl/>
              <w:jc w:val="center"/>
              <w:rPr>
                <w:rFonts w:ascii="仿宋_GB2312" w:hAnsi="宋体" w:eastAsia="仿宋_GB2312" w:cs="宋体"/>
                <w:kern w:val="0"/>
                <w:szCs w:val="21"/>
              </w:rPr>
            </w:pPr>
            <w:r>
              <w:rPr>
                <w:rFonts w:ascii="仿宋_GB2312" w:hAnsi="宋体" w:eastAsia="仿宋_GB2312" w:cs="宋体"/>
                <w:kern w:val="0"/>
                <w:szCs w:val="21"/>
              </w:rPr>
              <w:t>2.35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095" w:type="dxa"/>
            <w:vMerge w:val="continue"/>
            <w:vAlign w:val="center"/>
          </w:tcPr>
          <w:p>
            <w:pPr>
              <w:widowControl/>
              <w:jc w:val="left"/>
              <w:rPr>
                <w:rFonts w:ascii="仿宋_GB2312" w:hAnsi="宋体" w:eastAsia="仿宋_GB2312" w:cs="宋体"/>
                <w:kern w:val="0"/>
                <w:szCs w:val="21"/>
              </w:rPr>
            </w:pPr>
          </w:p>
        </w:tc>
        <w:tc>
          <w:tcPr>
            <w:tcW w:w="3095" w:type="dxa"/>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省级</w:t>
            </w:r>
          </w:p>
        </w:tc>
        <w:tc>
          <w:tcPr>
            <w:tcW w:w="3096" w:type="dxa"/>
          </w:tcPr>
          <w:p>
            <w:pPr>
              <w:widowControl/>
              <w:jc w:val="center"/>
              <w:rPr>
                <w:rFonts w:ascii="仿宋_GB2312" w:hAnsi="宋体" w:eastAsia="仿宋_GB2312" w:cs="宋体"/>
                <w:kern w:val="0"/>
                <w:szCs w:val="21"/>
              </w:rPr>
            </w:pPr>
            <w:r>
              <w:rPr>
                <w:rFonts w:ascii="仿宋_GB2312" w:hAnsi="宋体" w:eastAsia="仿宋_GB2312" w:cs="宋体"/>
                <w:kern w:val="0"/>
                <w:szCs w:val="21"/>
              </w:rPr>
              <w:t>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095" w:type="dxa"/>
            <w:vMerge w:val="continue"/>
            <w:vAlign w:val="center"/>
          </w:tcPr>
          <w:p>
            <w:pPr>
              <w:widowControl/>
              <w:jc w:val="left"/>
              <w:rPr>
                <w:rFonts w:ascii="仿宋_GB2312" w:hAnsi="宋体" w:eastAsia="仿宋_GB2312" w:cs="宋体"/>
                <w:kern w:val="0"/>
                <w:szCs w:val="21"/>
              </w:rPr>
            </w:pPr>
          </w:p>
        </w:tc>
        <w:tc>
          <w:tcPr>
            <w:tcW w:w="3095" w:type="dxa"/>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地市级</w:t>
            </w:r>
          </w:p>
        </w:tc>
        <w:tc>
          <w:tcPr>
            <w:tcW w:w="3096" w:type="dxa"/>
          </w:tcPr>
          <w:p>
            <w:pPr>
              <w:widowControl/>
              <w:jc w:val="center"/>
              <w:rPr>
                <w:rFonts w:ascii="仿宋_GB2312" w:hAnsi="宋体" w:eastAsia="仿宋_GB2312" w:cs="宋体"/>
                <w:kern w:val="0"/>
                <w:szCs w:val="21"/>
              </w:rPr>
            </w:pPr>
            <w:r>
              <w:rPr>
                <w:rFonts w:ascii="仿宋_GB2312" w:hAnsi="宋体" w:eastAsia="仿宋_GB2312" w:cs="宋体"/>
                <w:kern w:val="0"/>
                <w:szCs w:val="21"/>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095" w:type="dxa"/>
            <w:vMerge w:val="continue"/>
            <w:vAlign w:val="center"/>
          </w:tcPr>
          <w:p>
            <w:pPr>
              <w:widowControl/>
              <w:jc w:val="left"/>
              <w:rPr>
                <w:rFonts w:ascii="仿宋_GB2312" w:hAnsi="宋体" w:eastAsia="仿宋_GB2312" w:cs="宋体"/>
                <w:kern w:val="0"/>
                <w:szCs w:val="21"/>
              </w:rPr>
            </w:pPr>
          </w:p>
        </w:tc>
        <w:tc>
          <w:tcPr>
            <w:tcW w:w="3095" w:type="dxa"/>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校级</w:t>
            </w:r>
          </w:p>
        </w:tc>
        <w:tc>
          <w:tcPr>
            <w:tcW w:w="3096" w:type="dxa"/>
          </w:tcPr>
          <w:p>
            <w:pPr>
              <w:widowControl/>
              <w:jc w:val="center"/>
              <w:rPr>
                <w:rFonts w:ascii="仿宋_GB2312" w:hAnsi="宋体" w:eastAsia="仿宋_GB2312" w:cs="宋体"/>
                <w:kern w:val="0"/>
                <w:szCs w:val="21"/>
              </w:rPr>
            </w:pPr>
            <w:r>
              <w:rPr>
                <w:rFonts w:ascii="仿宋_GB2312" w:hAnsi="宋体" w:eastAsia="仿宋_GB2312" w:cs="宋体"/>
                <w:kern w:val="0"/>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095" w:type="dxa"/>
            <w:vMerge w:val="continue"/>
            <w:vAlign w:val="center"/>
          </w:tcPr>
          <w:p>
            <w:pPr>
              <w:widowControl/>
              <w:jc w:val="left"/>
              <w:rPr>
                <w:rFonts w:ascii="仿宋_GB2312" w:hAnsi="宋体" w:eastAsia="仿宋_GB2312" w:cs="宋体"/>
                <w:kern w:val="0"/>
                <w:szCs w:val="21"/>
              </w:rPr>
            </w:pPr>
          </w:p>
        </w:tc>
        <w:tc>
          <w:tcPr>
            <w:tcW w:w="3095" w:type="dxa"/>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其它</w:t>
            </w:r>
          </w:p>
        </w:tc>
        <w:tc>
          <w:tcPr>
            <w:tcW w:w="3096" w:type="dxa"/>
          </w:tcPr>
          <w:p>
            <w:pPr>
              <w:widowControl/>
              <w:jc w:val="center"/>
              <w:rPr>
                <w:rFonts w:ascii="仿宋_GB2312" w:hAnsi="宋体" w:eastAsia="仿宋_GB2312" w:cs="宋体"/>
                <w:kern w:val="0"/>
                <w:szCs w:val="21"/>
              </w:rPr>
            </w:pPr>
            <w:r>
              <w:rPr>
                <w:rFonts w:ascii="仿宋_GB2312" w:hAnsi="宋体" w:eastAsia="仿宋_GB2312" w:cs="宋体"/>
                <w:kern w:val="0"/>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095" w:type="dxa"/>
            <w:vMerge w:val="restart"/>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个人荣誉</w:t>
            </w:r>
          </w:p>
        </w:tc>
        <w:tc>
          <w:tcPr>
            <w:tcW w:w="3095" w:type="dxa"/>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国际级</w:t>
            </w:r>
          </w:p>
        </w:tc>
        <w:tc>
          <w:tcPr>
            <w:tcW w:w="3096" w:type="dxa"/>
          </w:tcPr>
          <w:p>
            <w:pPr>
              <w:widowControl/>
              <w:jc w:val="center"/>
              <w:rPr>
                <w:rFonts w:ascii="仿宋_GB2312" w:hAnsi="宋体" w:eastAsia="仿宋_GB2312" w:cs="宋体"/>
                <w:kern w:val="0"/>
                <w:szCs w:val="21"/>
              </w:rPr>
            </w:pPr>
            <w:r>
              <w:rPr>
                <w:rFonts w:ascii="仿宋_GB2312" w:hAnsi="宋体" w:eastAsia="仿宋_GB2312" w:cs="宋体"/>
                <w:kern w:val="0"/>
                <w:szCs w:val="21"/>
              </w:rPr>
              <w:t>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095" w:type="dxa"/>
            <w:vMerge w:val="continue"/>
            <w:vAlign w:val="center"/>
          </w:tcPr>
          <w:p>
            <w:pPr>
              <w:widowControl/>
              <w:jc w:val="left"/>
              <w:rPr>
                <w:rFonts w:ascii="仿宋_GB2312" w:hAnsi="宋体" w:eastAsia="仿宋_GB2312" w:cs="宋体"/>
                <w:kern w:val="0"/>
                <w:szCs w:val="21"/>
              </w:rPr>
            </w:pPr>
          </w:p>
        </w:tc>
        <w:tc>
          <w:tcPr>
            <w:tcW w:w="3095" w:type="dxa"/>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国家级</w:t>
            </w:r>
          </w:p>
        </w:tc>
        <w:tc>
          <w:tcPr>
            <w:tcW w:w="3096" w:type="dxa"/>
          </w:tcPr>
          <w:p>
            <w:pPr>
              <w:widowControl/>
              <w:jc w:val="center"/>
              <w:rPr>
                <w:rFonts w:ascii="仿宋_GB2312" w:hAnsi="宋体" w:eastAsia="仿宋_GB2312" w:cs="宋体"/>
                <w:kern w:val="0"/>
                <w:szCs w:val="21"/>
              </w:rPr>
            </w:pPr>
            <w:r>
              <w:rPr>
                <w:rFonts w:ascii="仿宋_GB2312" w:hAnsi="宋体" w:eastAsia="仿宋_GB2312" w:cs="宋体"/>
                <w:kern w:val="0"/>
                <w:szCs w:val="21"/>
              </w:rPr>
              <w:t>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095" w:type="dxa"/>
            <w:vMerge w:val="continue"/>
            <w:vAlign w:val="center"/>
          </w:tcPr>
          <w:p>
            <w:pPr>
              <w:widowControl/>
              <w:jc w:val="left"/>
              <w:rPr>
                <w:rFonts w:ascii="仿宋_GB2312" w:hAnsi="宋体" w:eastAsia="仿宋_GB2312" w:cs="宋体"/>
                <w:kern w:val="0"/>
                <w:szCs w:val="21"/>
              </w:rPr>
            </w:pPr>
          </w:p>
        </w:tc>
        <w:tc>
          <w:tcPr>
            <w:tcW w:w="3095" w:type="dxa"/>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省级</w:t>
            </w:r>
          </w:p>
        </w:tc>
        <w:tc>
          <w:tcPr>
            <w:tcW w:w="3096" w:type="dxa"/>
          </w:tcPr>
          <w:p>
            <w:pPr>
              <w:widowControl/>
              <w:jc w:val="center"/>
              <w:rPr>
                <w:rFonts w:ascii="仿宋_GB2312" w:hAnsi="宋体" w:eastAsia="仿宋_GB2312" w:cs="宋体"/>
                <w:kern w:val="0"/>
                <w:szCs w:val="21"/>
              </w:rPr>
            </w:pPr>
            <w:r>
              <w:rPr>
                <w:rFonts w:ascii="仿宋_GB2312" w:hAnsi="宋体" w:eastAsia="仿宋_GB2312" w:cs="宋体"/>
                <w:kern w:val="0"/>
                <w:szCs w:val="21"/>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095" w:type="dxa"/>
            <w:vMerge w:val="continue"/>
            <w:vAlign w:val="center"/>
          </w:tcPr>
          <w:p>
            <w:pPr>
              <w:widowControl/>
              <w:jc w:val="left"/>
              <w:rPr>
                <w:rFonts w:ascii="仿宋_GB2312" w:hAnsi="宋体" w:eastAsia="仿宋_GB2312" w:cs="宋体"/>
                <w:kern w:val="0"/>
                <w:szCs w:val="21"/>
              </w:rPr>
            </w:pPr>
          </w:p>
        </w:tc>
        <w:tc>
          <w:tcPr>
            <w:tcW w:w="3095" w:type="dxa"/>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地市级</w:t>
            </w:r>
          </w:p>
        </w:tc>
        <w:tc>
          <w:tcPr>
            <w:tcW w:w="3096" w:type="dxa"/>
          </w:tcPr>
          <w:p>
            <w:pPr>
              <w:widowControl/>
              <w:jc w:val="center"/>
              <w:rPr>
                <w:rFonts w:ascii="仿宋_GB2312" w:hAnsi="宋体" w:eastAsia="仿宋_GB2312" w:cs="宋体"/>
                <w:kern w:val="0"/>
                <w:szCs w:val="21"/>
              </w:rPr>
            </w:pPr>
            <w:r>
              <w:rPr>
                <w:rFonts w:ascii="仿宋_GB2312" w:hAnsi="宋体" w:eastAsia="仿宋_GB2312" w:cs="宋体"/>
                <w:kern w:val="0"/>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095" w:type="dxa"/>
            <w:vMerge w:val="continue"/>
            <w:vAlign w:val="center"/>
          </w:tcPr>
          <w:p>
            <w:pPr>
              <w:widowControl/>
              <w:jc w:val="left"/>
              <w:rPr>
                <w:rFonts w:ascii="仿宋_GB2312" w:hAnsi="宋体" w:eastAsia="仿宋_GB2312" w:cs="宋体"/>
                <w:kern w:val="0"/>
                <w:szCs w:val="21"/>
              </w:rPr>
            </w:pPr>
          </w:p>
        </w:tc>
        <w:tc>
          <w:tcPr>
            <w:tcW w:w="3095" w:type="dxa"/>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校级</w:t>
            </w:r>
          </w:p>
        </w:tc>
        <w:tc>
          <w:tcPr>
            <w:tcW w:w="3096" w:type="dxa"/>
          </w:tcPr>
          <w:p>
            <w:pPr>
              <w:widowControl/>
              <w:jc w:val="center"/>
              <w:rPr>
                <w:rFonts w:ascii="仿宋_GB2312" w:hAnsi="宋体" w:eastAsia="仿宋_GB2312" w:cs="宋体"/>
                <w:kern w:val="0"/>
                <w:szCs w:val="21"/>
              </w:rPr>
            </w:pPr>
            <w:r>
              <w:rPr>
                <w:rFonts w:ascii="仿宋_GB2312" w:hAnsi="宋体" w:eastAsia="仿宋_GB2312"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095" w:type="dxa"/>
            <w:vMerge w:val="continue"/>
            <w:vAlign w:val="center"/>
          </w:tcPr>
          <w:p>
            <w:pPr>
              <w:widowControl/>
              <w:jc w:val="left"/>
              <w:rPr>
                <w:rFonts w:ascii="仿宋_GB2312" w:hAnsi="宋体" w:eastAsia="仿宋_GB2312" w:cs="宋体"/>
                <w:kern w:val="0"/>
                <w:szCs w:val="21"/>
              </w:rPr>
            </w:pPr>
          </w:p>
        </w:tc>
        <w:tc>
          <w:tcPr>
            <w:tcW w:w="3095" w:type="dxa"/>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其它</w:t>
            </w:r>
          </w:p>
        </w:tc>
        <w:tc>
          <w:tcPr>
            <w:tcW w:w="3096" w:type="dxa"/>
          </w:tcPr>
          <w:p>
            <w:pPr>
              <w:widowControl/>
              <w:jc w:val="center"/>
              <w:rPr>
                <w:rFonts w:ascii="仿宋_GB2312" w:hAnsi="宋体" w:eastAsia="仿宋_GB2312" w:cs="宋体"/>
                <w:kern w:val="0"/>
                <w:szCs w:val="21"/>
              </w:rPr>
            </w:pPr>
            <w:r>
              <w:rPr>
                <w:rFonts w:ascii="仿宋_GB2312" w:hAnsi="宋体" w:eastAsia="仿宋_GB2312" w:cs="宋体"/>
                <w:kern w:val="0"/>
                <w:szCs w:val="21"/>
              </w:rPr>
              <w:t>0.4</w:t>
            </w:r>
          </w:p>
        </w:tc>
      </w:tr>
    </w:tbl>
    <w:p>
      <w:pPr>
        <w:pStyle w:val="7"/>
      </w:pPr>
      <w:r>
        <w:rPr>
          <w:rFonts w:hint="eastAsia"/>
        </w:rPr>
        <w:t>3.学术类创新实践活动</w:t>
      </w:r>
    </w:p>
    <w:p>
      <w:pPr>
        <w:pStyle w:val="6"/>
      </w:pPr>
      <w:r>
        <w:rPr>
          <w:rFonts w:hint="eastAsia"/>
        </w:rPr>
        <w:t>出版著作是指以新乡医学院三全学院为第一单位公开出版学术、文学、艺术等著作。不同著作可累加计分，合著者按作者实际承担的工作量计分。</w:t>
      </w:r>
    </w:p>
    <w:p>
      <w:pPr>
        <w:pStyle w:val="6"/>
      </w:pPr>
      <w:r>
        <w:rPr>
          <w:rFonts w:hint="eastAsia"/>
        </w:rPr>
        <w:t>发表学术论文是指以新乡医学院三全学院为第一单位发表科技学术论文。所有论文加分应有出版刊物或录用通知证明，不同论文按篇数累加计分；被转载的论文按转载最高级刊物计分；集体合作论文前两名作者按相应项计满分，其他作者按相应项减半计分。刊物级别由学校按国家有关规定认定。</w:t>
      </w:r>
    </w:p>
    <w:p>
      <w:pPr>
        <w:pStyle w:val="6"/>
      </w:pPr>
      <w:r>
        <w:rPr>
          <w:rFonts w:hint="eastAsia"/>
        </w:rPr>
        <w:t>出版著作及发表论文均根据测评学年的次数累计赋分。书院根据职能部门、院（系、部）和书院的初审结果进行测评。</w:t>
      </w:r>
    </w:p>
    <w:p/>
    <w:tbl>
      <w:tblPr>
        <w:tblStyle w:val="2"/>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1"/>
        <w:gridCol w:w="2321"/>
        <w:gridCol w:w="2322"/>
        <w:gridCol w:w="2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vAlign w:val="center"/>
          </w:tcPr>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类别</w:t>
            </w:r>
          </w:p>
        </w:tc>
        <w:tc>
          <w:tcPr>
            <w:tcW w:w="2321" w:type="dxa"/>
            <w:vAlign w:val="center"/>
          </w:tcPr>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等级</w:t>
            </w:r>
          </w:p>
        </w:tc>
        <w:tc>
          <w:tcPr>
            <w:tcW w:w="2322" w:type="dxa"/>
            <w:vAlign w:val="center"/>
          </w:tcPr>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备注</w:t>
            </w:r>
          </w:p>
        </w:tc>
        <w:tc>
          <w:tcPr>
            <w:tcW w:w="2322" w:type="dxa"/>
            <w:vAlign w:val="center"/>
          </w:tcPr>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赋分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vMerge w:val="restart"/>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学术著作</w:t>
            </w:r>
          </w:p>
        </w:tc>
        <w:tc>
          <w:tcPr>
            <w:tcW w:w="2321" w:type="dxa"/>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独著或主编</w:t>
            </w:r>
          </w:p>
        </w:tc>
        <w:tc>
          <w:tcPr>
            <w:tcW w:w="2322" w:type="dxa"/>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十万字以上</w:t>
            </w:r>
          </w:p>
        </w:tc>
        <w:tc>
          <w:tcPr>
            <w:tcW w:w="2322" w:type="dxa"/>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vMerge w:val="continue"/>
            <w:vAlign w:val="center"/>
          </w:tcPr>
          <w:p>
            <w:pPr>
              <w:widowControl/>
              <w:jc w:val="left"/>
              <w:rPr>
                <w:rFonts w:ascii="仿宋_GB2312" w:hAnsi="宋体" w:eastAsia="仿宋_GB2312" w:cs="宋体"/>
                <w:kern w:val="0"/>
                <w:szCs w:val="21"/>
              </w:rPr>
            </w:pPr>
          </w:p>
        </w:tc>
        <w:tc>
          <w:tcPr>
            <w:tcW w:w="2321" w:type="dxa"/>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独著或主编</w:t>
            </w:r>
          </w:p>
        </w:tc>
        <w:tc>
          <w:tcPr>
            <w:tcW w:w="2322" w:type="dxa"/>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十万字以下</w:t>
            </w:r>
          </w:p>
        </w:tc>
        <w:tc>
          <w:tcPr>
            <w:tcW w:w="2322" w:type="dxa"/>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vMerge w:val="continue"/>
            <w:vAlign w:val="center"/>
          </w:tcPr>
          <w:p>
            <w:pPr>
              <w:widowControl/>
              <w:jc w:val="left"/>
              <w:rPr>
                <w:rFonts w:ascii="仿宋_GB2312" w:hAnsi="宋体" w:eastAsia="仿宋_GB2312" w:cs="宋体"/>
                <w:kern w:val="0"/>
                <w:szCs w:val="21"/>
              </w:rPr>
            </w:pPr>
          </w:p>
        </w:tc>
        <w:tc>
          <w:tcPr>
            <w:tcW w:w="2321" w:type="dxa"/>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合著或参编</w:t>
            </w:r>
          </w:p>
        </w:tc>
        <w:tc>
          <w:tcPr>
            <w:tcW w:w="2322" w:type="dxa"/>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十万字以上</w:t>
            </w:r>
          </w:p>
        </w:tc>
        <w:tc>
          <w:tcPr>
            <w:tcW w:w="2322" w:type="dxa"/>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vMerge w:val="continue"/>
            <w:vAlign w:val="center"/>
          </w:tcPr>
          <w:p>
            <w:pPr>
              <w:widowControl/>
              <w:jc w:val="left"/>
              <w:rPr>
                <w:rFonts w:ascii="仿宋_GB2312" w:hAnsi="宋体" w:eastAsia="仿宋_GB2312" w:cs="宋体"/>
                <w:kern w:val="0"/>
                <w:szCs w:val="21"/>
              </w:rPr>
            </w:pPr>
          </w:p>
        </w:tc>
        <w:tc>
          <w:tcPr>
            <w:tcW w:w="2321" w:type="dxa"/>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合著或参编</w:t>
            </w:r>
          </w:p>
        </w:tc>
        <w:tc>
          <w:tcPr>
            <w:tcW w:w="2322" w:type="dxa"/>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十万字以下</w:t>
            </w:r>
          </w:p>
        </w:tc>
        <w:tc>
          <w:tcPr>
            <w:tcW w:w="2322" w:type="dxa"/>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vMerge w:val="restart"/>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文艺著作</w:t>
            </w:r>
          </w:p>
        </w:tc>
        <w:tc>
          <w:tcPr>
            <w:tcW w:w="2321" w:type="dxa"/>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独著或主编</w:t>
            </w:r>
          </w:p>
        </w:tc>
        <w:tc>
          <w:tcPr>
            <w:tcW w:w="2322" w:type="dxa"/>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十万字以上</w:t>
            </w:r>
          </w:p>
        </w:tc>
        <w:tc>
          <w:tcPr>
            <w:tcW w:w="2322" w:type="dxa"/>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vMerge w:val="continue"/>
            <w:vAlign w:val="center"/>
          </w:tcPr>
          <w:p>
            <w:pPr>
              <w:widowControl/>
              <w:jc w:val="left"/>
              <w:rPr>
                <w:rFonts w:ascii="仿宋_GB2312" w:hAnsi="宋体" w:eastAsia="仿宋_GB2312" w:cs="宋体"/>
                <w:kern w:val="0"/>
                <w:szCs w:val="21"/>
              </w:rPr>
            </w:pPr>
          </w:p>
        </w:tc>
        <w:tc>
          <w:tcPr>
            <w:tcW w:w="2321" w:type="dxa"/>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独著或主编</w:t>
            </w:r>
          </w:p>
        </w:tc>
        <w:tc>
          <w:tcPr>
            <w:tcW w:w="2322" w:type="dxa"/>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十万字以下</w:t>
            </w:r>
          </w:p>
        </w:tc>
        <w:tc>
          <w:tcPr>
            <w:tcW w:w="2322" w:type="dxa"/>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vMerge w:val="continue"/>
            <w:vAlign w:val="center"/>
          </w:tcPr>
          <w:p>
            <w:pPr>
              <w:widowControl/>
              <w:jc w:val="left"/>
              <w:rPr>
                <w:rFonts w:ascii="仿宋_GB2312" w:hAnsi="宋体" w:eastAsia="仿宋_GB2312" w:cs="宋体"/>
                <w:kern w:val="0"/>
                <w:szCs w:val="21"/>
              </w:rPr>
            </w:pPr>
          </w:p>
        </w:tc>
        <w:tc>
          <w:tcPr>
            <w:tcW w:w="2321" w:type="dxa"/>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合著或参编</w:t>
            </w:r>
          </w:p>
        </w:tc>
        <w:tc>
          <w:tcPr>
            <w:tcW w:w="2322" w:type="dxa"/>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十万字以上</w:t>
            </w:r>
          </w:p>
        </w:tc>
        <w:tc>
          <w:tcPr>
            <w:tcW w:w="2322" w:type="dxa"/>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vMerge w:val="continue"/>
            <w:vAlign w:val="center"/>
          </w:tcPr>
          <w:p>
            <w:pPr>
              <w:widowControl/>
              <w:jc w:val="left"/>
              <w:rPr>
                <w:rFonts w:ascii="仿宋_GB2312" w:hAnsi="宋体" w:eastAsia="仿宋_GB2312" w:cs="宋体"/>
                <w:kern w:val="0"/>
                <w:szCs w:val="21"/>
              </w:rPr>
            </w:pPr>
          </w:p>
        </w:tc>
        <w:tc>
          <w:tcPr>
            <w:tcW w:w="2321" w:type="dxa"/>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合著或参编</w:t>
            </w:r>
          </w:p>
        </w:tc>
        <w:tc>
          <w:tcPr>
            <w:tcW w:w="2322" w:type="dxa"/>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十万字以下</w:t>
            </w:r>
          </w:p>
        </w:tc>
        <w:tc>
          <w:tcPr>
            <w:tcW w:w="2322" w:type="dxa"/>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vMerge w:val="restart"/>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发表论文</w:t>
            </w:r>
          </w:p>
        </w:tc>
        <w:tc>
          <w:tcPr>
            <w:tcW w:w="2321" w:type="dxa"/>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SCI、SSCI、EI、ISTP论文</w:t>
            </w:r>
          </w:p>
        </w:tc>
        <w:tc>
          <w:tcPr>
            <w:tcW w:w="2322" w:type="dxa"/>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2322" w:type="dxa"/>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vMerge w:val="continue"/>
            <w:vAlign w:val="center"/>
          </w:tcPr>
          <w:p>
            <w:pPr>
              <w:widowControl/>
              <w:jc w:val="left"/>
              <w:rPr>
                <w:rFonts w:ascii="仿宋_GB2312" w:hAnsi="宋体" w:eastAsia="仿宋_GB2312" w:cs="宋体"/>
                <w:kern w:val="0"/>
                <w:szCs w:val="21"/>
              </w:rPr>
            </w:pPr>
          </w:p>
        </w:tc>
        <w:tc>
          <w:tcPr>
            <w:tcW w:w="2321" w:type="dxa"/>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国家权威期刊</w:t>
            </w:r>
          </w:p>
        </w:tc>
        <w:tc>
          <w:tcPr>
            <w:tcW w:w="2322" w:type="dxa"/>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2322" w:type="dxa"/>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vMerge w:val="continue"/>
            <w:vAlign w:val="center"/>
          </w:tcPr>
          <w:p>
            <w:pPr>
              <w:widowControl/>
              <w:jc w:val="left"/>
              <w:rPr>
                <w:rFonts w:ascii="仿宋_GB2312" w:hAnsi="宋体" w:eastAsia="仿宋_GB2312" w:cs="宋体"/>
                <w:kern w:val="0"/>
                <w:szCs w:val="21"/>
              </w:rPr>
            </w:pPr>
          </w:p>
        </w:tc>
        <w:tc>
          <w:tcPr>
            <w:tcW w:w="2321" w:type="dxa"/>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国家核心期刊</w:t>
            </w:r>
          </w:p>
        </w:tc>
        <w:tc>
          <w:tcPr>
            <w:tcW w:w="2322" w:type="dxa"/>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2322" w:type="dxa"/>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vMerge w:val="continue"/>
            <w:vAlign w:val="center"/>
          </w:tcPr>
          <w:p>
            <w:pPr>
              <w:widowControl/>
              <w:jc w:val="left"/>
              <w:rPr>
                <w:rFonts w:ascii="仿宋_GB2312" w:hAnsi="宋体" w:eastAsia="仿宋_GB2312" w:cs="宋体"/>
                <w:kern w:val="0"/>
                <w:szCs w:val="21"/>
              </w:rPr>
            </w:pPr>
          </w:p>
        </w:tc>
        <w:tc>
          <w:tcPr>
            <w:tcW w:w="2321" w:type="dxa"/>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公开发行的学术刊物</w:t>
            </w:r>
          </w:p>
        </w:tc>
        <w:tc>
          <w:tcPr>
            <w:tcW w:w="2322" w:type="dxa"/>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2322" w:type="dxa"/>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vMerge w:val="continue"/>
            <w:vAlign w:val="center"/>
          </w:tcPr>
          <w:p>
            <w:pPr>
              <w:widowControl/>
              <w:jc w:val="left"/>
              <w:rPr>
                <w:rFonts w:ascii="仿宋_GB2312" w:hAnsi="宋体" w:eastAsia="仿宋_GB2312" w:cs="宋体"/>
                <w:kern w:val="0"/>
                <w:szCs w:val="21"/>
              </w:rPr>
            </w:pPr>
          </w:p>
        </w:tc>
        <w:tc>
          <w:tcPr>
            <w:tcW w:w="2321" w:type="dxa"/>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出版的学术论文集</w:t>
            </w:r>
          </w:p>
        </w:tc>
        <w:tc>
          <w:tcPr>
            <w:tcW w:w="2322" w:type="dxa"/>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2322" w:type="dxa"/>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vMerge w:val="continue"/>
            <w:vAlign w:val="center"/>
          </w:tcPr>
          <w:p>
            <w:pPr>
              <w:widowControl/>
              <w:jc w:val="left"/>
              <w:rPr>
                <w:rFonts w:ascii="仿宋_GB2312" w:hAnsi="宋体" w:eastAsia="仿宋_GB2312" w:cs="宋体"/>
                <w:kern w:val="0"/>
                <w:szCs w:val="21"/>
              </w:rPr>
            </w:pPr>
          </w:p>
        </w:tc>
        <w:tc>
          <w:tcPr>
            <w:tcW w:w="2321" w:type="dxa"/>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合法的内部学术刊物</w:t>
            </w:r>
          </w:p>
        </w:tc>
        <w:tc>
          <w:tcPr>
            <w:tcW w:w="2322" w:type="dxa"/>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2322" w:type="dxa"/>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vMerge w:val="restart"/>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报告与新闻短文</w:t>
            </w:r>
          </w:p>
        </w:tc>
        <w:tc>
          <w:tcPr>
            <w:tcW w:w="2321" w:type="dxa"/>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国家级</w:t>
            </w:r>
          </w:p>
        </w:tc>
        <w:tc>
          <w:tcPr>
            <w:tcW w:w="2322" w:type="dxa"/>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2322" w:type="dxa"/>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vMerge w:val="continue"/>
            <w:vAlign w:val="center"/>
          </w:tcPr>
          <w:p>
            <w:pPr>
              <w:widowControl/>
              <w:jc w:val="left"/>
              <w:rPr>
                <w:rFonts w:ascii="仿宋_GB2312" w:hAnsi="宋体" w:eastAsia="仿宋_GB2312" w:cs="宋体"/>
                <w:kern w:val="0"/>
                <w:szCs w:val="21"/>
              </w:rPr>
            </w:pPr>
          </w:p>
        </w:tc>
        <w:tc>
          <w:tcPr>
            <w:tcW w:w="2321" w:type="dxa"/>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省级</w:t>
            </w:r>
          </w:p>
        </w:tc>
        <w:tc>
          <w:tcPr>
            <w:tcW w:w="2322" w:type="dxa"/>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2322" w:type="dxa"/>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vMerge w:val="continue"/>
            <w:vAlign w:val="center"/>
          </w:tcPr>
          <w:p>
            <w:pPr>
              <w:widowControl/>
              <w:jc w:val="left"/>
              <w:rPr>
                <w:rFonts w:ascii="仿宋_GB2312" w:hAnsi="宋体" w:eastAsia="仿宋_GB2312" w:cs="宋体"/>
                <w:kern w:val="0"/>
                <w:szCs w:val="21"/>
              </w:rPr>
            </w:pPr>
          </w:p>
        </w:tc>
        <w:tc>
          <w:tcPr>
            <w:tcW w:w="2321" w:type="dxa"/>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地市级</w:t>
            </w:r>
          </w:p>
        </w:tc>
        <w:tc>
          <w:tcPr>
            <w:tcW w:w="2322" w:type="dxa"/>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2322" w:type="dxa"/>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vMerge w:val="continue"/>
            <w:vAlign w:val="center"/>
          </w:tcPr>
          <w:p>
            <w:pPr>
              <w:widowControl/>
              <w:jc w:val="left"/>
              <w:rPr>
                <w:rFonts w:ascii="仿宋_GB2312" w:hAnsi="宋体" w:eastAsia="仿宋_GB2312" w:cs="宋体"/>
                <w:kern w:val="0"/>
                <w:szCs w:val="21"/>
              </w:rPr>
            </w:pPr>
          </w:p>
        </w:tc>
        <w:tc>
          <w:tcPr>
            <w:tcW w:w="2321" w:type="dxa"/>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校级</w:t>
            </w:r>
          </w:p>
        </w:tc>
        <w:tc>
          <w:tcPr>
            <w:tcW w:w="2322" w:type="dxa"/>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2322" w:type="dxa"/>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获得国家专利项目</w:t>
            </w:r>
          </w:p>
        </w:tc>
        <w:tc>
          <w:tcPr>
            <w:tcW w:w="2321" w:type="dxa"/>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2322" w:type="dxa"/>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2322" w:type="dxa"/>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获得各类学校认可的资格证书（四六级、计算机、普通话等）</w:t>
            </w:r>
          </w:p>
        </w:tc>
        <w:tc>
          <w:tcPr>
            <w:tcW w:w="2321" w:type="dxa"/>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2322" w:type="dxa"/>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2322" w:type="dxa"/>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1</w:t>
            </w:r>
          </w:p>
        </w:tc>
      </w:tr>
    </w:tbl>
    <w:p>
      <w:pPr>
        <w:pStyle w:val="4"/>
      </w:pPr>
      <w:r>
        <w:rPr>
          <w:rFonts w:hint="eastAsia"/>
        </w:rPr>
        <w:t>二、知识素养平均量化成绩</w:t>
      </w:r>
    </w:p>
    <w:p>
      <w:pPr>
        <w:pStyle w:val="6"/>
      </w:pPr>
      <w:r>
        <w:rPr>
          <w:rFonts w:hint="eastAsia"/>
        </w:rPr>
        <w:t>知识素养成绩及学分由教务部提供，</w:t>
      </w:r>
      <w:r>
        <w:t>各书院按照</w:t>
      </w:r>
      <w:r>
        <w:rPr>
          <w:rFonts w:hint="eastAsia"/>
        </w:rPr>
        <w:t>学务部</w:t>
      </w:r>
      <w:r>
        <w:t>模</w:t>
      </w:r>
      <w:r>
        <w:rPr>
          <w:rFonts w:hint="eastAsia"/>
        </w:rPr>
        <w:t>板</w:t>
      </w:r>
      <w:r>
        <w:t>计算及汇总，</w:t>
      </w:r>
      <w:r>
        <w:rPr>
          <w:rFonts w:hint="eastAsia"/>
        </w:rPr>
        <w:t>学务部对计算结果进行抽查与</w:t>
      </w:r>
      <w:r>
        <w:t>监督。</w:t>
      </w:r>
    </w:p>
    <w:p>
      <w:pPr>
        <w:pStyle w:val="6"/>
      </w:pPr>
      <w:r>
        <w:rPr>
          <w:rFonts w:hint="eastAsia"/>
        </w:rPr>
        <w:t>平均量化成绩（A）计算方法如下：</w:t>
      </w:r>
    </w:p>
    <w:p>
      <w:pPr>
        <w:ind w:firstLine="2400" w:firstLineChars="500"/>
        <w:rPr>
          <w:rFonts w:ascii="宋体" w:hAnsi="宋体"/>
          <w:sz w:val="48"/>
        </w:rPr>
      </w:pPr>
      <w:r>
        <w:rPr>
          <w:rFonts w:hint="eastAsia" w:ascii="宋体" w:hAnsi="宋体"/>
          <w:sz w:val="48"/>
        </w:rPr>
        <w:sym w:font="Symbol" w:char="F060"/>
      </w:r>
      <w:r>
        <w:rPr>
          <w:rFonts w:hint="eastAsia" w:ascii="宋体" w:hAnsi="宋体"/>
          <w:sz w:val="48"/>
        </w:rPr>
        <w:t>W=</w:t>
      </w:r>
      <w:r>
        <w:rPr>
          <w:rFonts w:ascii="宋体" w:hAnsi="宋体"/>
          <w:sz w:val="48"/>
        </w:rPr>
        <w:fldChar w:fldCharType="begin"/>
      </w:r>
      <w:r>
        <w:rPr>
          <w:rFonts w:ascii="宋体" w:hAnsi="宋体"/>
          <w:sz w:val="48"/>
        </w:rPr>
        <w:instrText xml:space="preserve"> QUOTE </w:instrText>
      </w:r>
      <w:r>
        <w:rPr>
          <w:rFonts w:hint="eastAsia"/>
          <w:position w:val="-14"/>
        </w:rPr>
        <w:drawing>
          <wp:inline distT="0" distB="0" distL="0" distR="0">
            <wp:extent cx="923925" cy="400050"/>
            <wp:effectExtent l="0" t="0" r="1905" b="11430"/>
            <wp:docPr id="34" name="图片 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6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923925" cy="400050"/>
                    </a:xfrm>
                    <a:prstGeom prst="rect">
                      <a:avLst/>
                    </a:prstGeom>
                    <a:noFill/>
                    <a:ln>
                      <a:noFill/>
                    </a:ln>
                  </pic:spPr>
                </pic:pic>
              </a:graphicData>
            </a:graphic>
          </wp:inline>
        </w:drawing>
      </w:r>
      <w:r>
        <w:rPr>
          <w:rFonts w:ascii="宋体" w:hAnsi="宋体"/>
          <w:sz w:val="48"/>
        </w:rPr>
        <w:instrText xml:space="preserve"> </w:instrText>
      </w:r>
      <w:r>
        <w:rPr>
          <w:rFonts w:ascii="宋体" w:hAnsi="宋体"/>
          <w:sz w:val="48"/>
        </w:rPr>
        <w:fldChar w:fldCharType="separate"/>
      </w:r>
      <w:r>
        <w:rPr>
          <w:rFonts w:hint="eastAsia"/>
          <w:position w:val="-14"/>
        </w:rPr>
        <w:drawing>
          <wp:inline distT="0" distB="0" distL="0" distR="0">
            <wp:extent cx="923925" cy="400050"/>
            <wp:effectExtent l="0" t="0" r="1905" b="11430"/>
            <wp:docPr id="33" name="图片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6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923925" cy="400050"/>
                    </a:xfrm>
                    <a:prstGeom prst="rect">
                      <a:avLst/>
                    </a:prstGeom>
                    <a:noFill/>
                    <a:ln>
                      <a:noFill/>
                    </a:ln>
                  </pic:spPr>
                </pic:pic>
              </a:graphicData>
            </a:graphic>
          </wp:inline>
        </w:drawing>
      </w:r>
      <w:r>
        <w:rPr>
          <w:rFonts w:ascii="宋体" w:hAnsi="宋体"/>
          <w:sz w:val="48"/>
        </w:rPr>
        <w:fldChar w:fldCharType="end"/>
      </w:r>
      <w:r>
        <w:rPr>
          <w:rFonts w:hint="eastAsia" w:ascii="宋体" w:hAnsi="宋体"/>
          <w:sz w:val="48"/>
        </w:rPr>
        <w:t>÷</w:t>
      </w:r>
      <w:r>
        <w:rPr>
          <w:rFonts w:ascii="宋体" w:hAnsi="宋体"/>
          <w:sz w:val="48"/>
        </w:rPr>
        <w:fldChar w:fldCharType="begin"/>
      </w:r>
      <w:r>
        <w:rPr>
          <w:rFonts w:ascii="宋体" w:hAnsi="宋体"/>
          <w:sz w:val="48"/>
        </w:rPr>
        <w:instrText xml:space="preserve"> QUOTE </w:instrText>
      </w:r>
      <w:r>
        <w:rPr>
          <w:rFonts w:hint="eastAsia"/>
          <w:position w:val="-14"/>
        </w:rPr>
        <w:drawing>
          <wp:inline distT="0" distB="0" distL="0" distR="0">
            <wp:extent cx="657225" cy="400050"/>
            <wp:effectExtent l="0" t="0" r="11430" b="11430"/>
            <wp:docPr id="32" name="图片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6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657225" cy="400050"/>
                    </a:xfrm>
                    <a:prstGeom prst="rect">
                      <a:avLst/>
                    </a:prstGeom>
                    <a:noFill/>
                    <a:ln>
                      <a:noFill/>
                    </a:ln>
                  </pic:spPr>
                </pic:pic>
              </a:graphicData>
            </a:graphic>
          </wp:inline>
        </w:drawing>
      </w:r>
      <w:r>
        <w:rPr>
          <w:rFonts w:ascii="宋体" w:hAnsi="宋体"/>
          <w:sz w:val="48"/>
        </w:rPr>
        <w:instrText xml:space="preserve"> </w:instrText>
      </w:r>
      <w:r>
        <w:rPr>
          <w:rFonts w:ascii="宋体" w:hAnsi="宋体"/>
          <w:sz w:val="48"/>
        </w:rPr>
        <w:fldChar w:fldCharType="separate"/>
      </w:r>
      <w:r>
        <w:rPr>
          <w:rFonts w:hint="eastAsia"/>
          <w:position w:val="-14"/>
        </w:rPr>
        <w:drawing>
          <wp:inline distT="0" distB="0" distL="0" distR="0">
            <wp:extent cx="657225" cy="400050"/>
            <wp:effectExtent l="0" t="0" r="11430" b="11430"/>
            <wp:docPr id="31" name="图片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6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657225" cy="400050"/>
                    </a:xfrm>
                    <a:prstGeom prst="rect">
                      <a:avLst/>
                    </a:prstGeom>
                    <a:noFill/>
                    <a:ln>
                      <a:noFill/>
                    </a:ln>
                  </pic:spPr>
                </pic:pic>
              </a:graphicData>
            </a:graphic>
          </wp:inline>
        </w:drawing>
      </w:r>
      <w:r>
        <w:rPr>
          <w:rFonts w:ascii="宋体" w:hAnsi="宋体"/>
          <w:sz w:val="48"/>
        </w:rPr>
        <w:fldChar w:fldCharType="end"/>
      </w:r>
    </w:p>
    <w:p/>
    <w:sectPr>
      <w:pgSz w:w="12191" w:h="15819"/>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黑体_GBK">
    <w:altName w:val="微软雅黑"/>
    <w:panose1 w:val="00000000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284CD5"/>
    <w:rsid w:val="58284C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二级标题"/>
    <w:basedOn w:val="5"/>
    <w:qFormat/>
    <w:uiPriority w:val="0"/>
    <w:pPr>
      <w:ind w:firstLine="640"/>
    </w:pPr>
    <w:rPr>
      <w:rFonts w:ascii="方正黑体_GBK" w:hAnsi="黑体" w:eastAsia="方正黑体_GBK" w:cs="黑体"/>
      <w:sz w:val="32"/>
      <w:szCs w:val="32"/>
    </w:rPr>
  </w:style>
  <w:style w:type="paragraph" w:customStyle="1" w:styleId="5">
    <w:name w:val="List Paragraph1"/>
    <w:basedOn w:val="1"/>
    <w:qFormat/>
    <w:uiPriority w:val="99"/>
    <w:pPr>
      <w:ind w:firstLine="420" w:firstLineChars="200"/>
    </w:pPr>
    <w:rPr>
      <w:rFonts w:cs="Calibri"/>
      <w:szCs w:val="21"/>
    </w:rPr>
  </w:style>
  <w:style w:type="paragraph" w:customStyle="1" w:styleId="6">
    <w:name w:val="汇编正文"/>
    <w:basedOn w:val="1"/>
    <w:qFormat/>
    <w:uiPriority w:val="0"/>
    <w:pPr>
      <w:ind w:firstLine="640" w:firstLineChars="200"/>
    </w:pPr>
    <w:rPr>
      <w:rFonts w:ascii="仿宋_GB2312" w:hAnsi="黑体" w:eastAsia="仿宋_GB2312" w:cs="黑体"/>
      <w:color w:val="000000"/>
      <w:sz w:val="32"/>
      <w:szCs w:val="32"/>
    </w:rPr>
  </w:style>
  <w:style w:type="paragraph" w:customStyle="1" w:styleId="7">
    <w:name w:val="三级标题"/>
    <w:basedOn w:val="6"/>
    <w:qFormat/>
    <w:uiPriority w:val="0"/>
    <w:rPr>
      <w:rFonts w:ascii="楷体_GB2312" w:eastAsia="楷体_GB2312" w:cs="楷体_GB231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2020-06-30T05:31:00Z</dcterms:created>
  <dc:creator>‮EEB WEN</dc:creator>
  <cp:lastModifiedBy>‮EEB WEN</cp:lastModifiedBy>
  <dcterms:modified xsi:type="dcterms:W3CDTF">2020-06-30T05:32:50Z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